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605A" w14:textId="77777777" w:rsidR="00E769DD" w:rsidRDefault="00E769DD" w:rsidP="00E770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326">
        <w:rPr>
          <w:rFonts w:ascii="Times New Roman" w:hAnsi="Times New Roman"/>
          <w:b/>
          <w:sz w:val="24"/>
          <w:szCs w:val="24"/>
        </w:rPr>
        <w:t>PASKAIDROJUMA RAKSTS</w:t>
      </w:r>
    </w:p>
    <w:p w14:paraId="69AB0239" w14:textId="77777777" w:rsidR="0082009F" w:rsidRDefault="0082009F" w:rsidP="00E769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70746A" w14:textId="77777777" w:rsidR="0082009F" w:rsidRDefault="0082009F" w:rsidP="00E769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9FD894" w14:textId="7EE924BA" w:rsidR="0082009F" w:rsidRPr="00BE2049" w:rsidRDefault="0082009F" w:rsidP="0082009F">
      <w:pPr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E2049">
        <w:rPr>
          <w:rFonts w:ascii="Times New Roman" w:hAnsi="Times New Roman"/>
          <w:bCs/>
          <w:sz w:val="24"/>
          <w:szCs w:val="24"/>
        </w:rPr>
        <w:t>Ventspils valstspilsētas pašvaldības domes 202</w:t>
      </w:r>
      <w:r w:rsidR="007361BC">
        <w:rPr>
          <w:rFonts w:ascii="Times New Roman" w:hAnsi="Times New Roman"/>
          <w:bCs/>
          <w:sz w:val="24"/>
          <w:szCs w:val="24"/>
        </w:rPr>
        <w:t>4</w:t>
      </w:r>
      <w:r w:rsidRPr="00BE2049">
        <w:rPr>
          <w:rFonts w:ascii="Times New Roman" w:hAnsi="Times New Roman"/>
          <w:bCs/>
          <w:sz w:val="24"/>
          <w:szCs w:val="24"/>
        </w:rPr>
        <w:t>.</w:t>
      </w:r>
      <w:r w:rsidR="000C535A" w:rsidRPr="00BE2049">
        <w:rPr>
          <w:rFonts w:ascii="Times New Roman" w:hAnsi="Times New Roman"/>
          <w:bCs/>
          <w:sz w:val="24"/>
          <w:szCs w:val="24"/>
        </w:rPr>
        <w:t xml:space="preserve"> </w:t>
      </w:r>
      <w:r w:rsidRPr="00BE2049">
        <w:rPr>
          <w:rFonts w:ascii="Times New Roman" w:hAnsi="Times New Roman"/>
          <w:bCs/>
          <w:sz w:val="24"/>
          <w:szCs w:val="24"/>
        </w:rPr>
        <w:t xml:space="preserve">gada __. ________ saistošajiem noteikumiem Nr.__ </w:t>
      </w:r>
      <w:r w:rsidR="000C535A" w:rsidRPr="00BE2049">
        <w:rPr>
          <w:rFonts w:ascii="Times New Roman" w:hAnsi="Times New Roman"/>
          <w:bCs/>
          <w:sz w:val="24"/>
          <w:szCs w:val="24"/>
        </w:rPr>
        <w:t xml:space="preserve">“Par </w:t>
      </w:r>
      <w:r w:rsidRPr="00BE2049">
        <w:rPr>
          <w:rFonts w:ascii="Times New Roman" w:hAnsi="Times New Roman"/>
          <w:bCs/>
          <w:sz w:val="24"/>
          <w:szCs w:val="24"/>
        </w:rPr>
        <w:t>Ventspils</w:t>
      </w:r>
      <w:r w:rsidR="007361BC">
        <w:rPr>
          <w:rFonts w:ascii="Times New Roman" w:hAnsi="Times New Roman"/>
          <w:bCs/>
          <w:sz w:val="24"/>
          <w:szCs w:val="24"/>
        </w:rPr>
        <w:t xml:space="preserve"> </w:t>
      </w:r>
      <w:r w:rsidR="00F74FC1">
        <w:rPr>
          <w:rFonts w:ascii="Times New Roman" w:hAnsi="Times New Roman"/>
          <w:bCs/>
          <w:sz w:val="24"/>
          <w:szCs w:val="24"/>
        </w:rPr>
        <w:t>valsts</w:t>
      </w:r>
      <w:r w:rsidRPr="00BE2049">
        <w:rPr>
          <w:rFonts w:ascii="Times New Roman" w:hAnsi="Times New Roman"/>
          <w:bCs/>
          <w:sz w:val="24"/>
          <w:szCs w:val="24"/>
        </w:rPr>
        <w:t>pilsētas</w:t>
      </w:r>
      <w:r w:rsidR="00F74FC1">
        <w:rPr>
          <w:rFonts w:ascii="Times New Roman" w:hAnsi="Times New Roman"/>
          <w:bCs/>
          <w:sz w:val="24"/>
          <w:szCs w:val="24"/>
        </w:rPr>
        <w:t xml:space="preserve"> pašvaldības</w:t>
      </w:r>
      <w:r w:rsidRPr="00BE2049">
        <w:rPr>
          <w:rFonts w:ascii="Times New Roman" w:hAnsi="Times New Roman"/>
          <w:bCs/>
          <w:sz w:val="24"/>
          <w:szCs w:val="24"/>
        </w:rPr>
        <w:t xml:space="preserve"> domes 20</w:t>
      </w:r>
      <w:r w:rsidR="00F74FC1">
        <w:rPr>
          <w:rFonts w:ascii="Times New Roman" w:hAnsi="Times New Roman"/>
          <w:bCs/>
          <w:sz w:val="24"/>
          <w:szCs w:val="24"/>
        </w:rPr>
        <w:t>22</w:t>
      </w:r>
      <w:r w:rsidRPr="00BE2049">
        <w:rPr>
          <w:rFonts w:ascii="Times New Roman" w:hAnsi="Times New Roman"/>
          <w:bCs/>
          <w:sz w:val="24"/>
          <w:szCs w:val="24"/>
        </w:rPr>
        <w:t xml:space="preserve">. gada </w:t>
      </w:r>
      <w:r w:rsidR="007361BC">
        <w:rPr>
          <w:rFonts w:ascii="Times New Roman" w:hAnsi="Times New Roman"/>
          <w:bCs/>
          <w:sz w:val="24"/>
          <w:szCs w:val="24"/>
        </w:rPr>
        <w:t>1</w:t>
      </w:r>
      <w:r w:rsidR="00F74FC1">
        <w:rPr>
          <w:rFonts w:ascii="Times New Roman" w:hAnsi="Times New Roman"/>
          <w:bCs/>
          <w:sz w:val="24"/>
          <w:szCs w:val="24"/>
        </w:rPr>
        <w:t>9</w:t>
      </w:r>
      <w:r w:rsidRPr="00BE2049">
        <w:rPr>
          <w:rFonts w:ascii="Times New Roman" w:hAnsi="Times New Roman"/>
          <w:bCs/>
          <w:sz w:val="24"/>
          <w:szCs w:val="24"/>
        </w:rPr>
        <w:t xml:space="preserve">. </w:t>
      </w:r>
      <w:r w:rsidR="007361BC">
        <w:rPr>
          <w:rFonts w:ascii="Times New Roman" w:hAnsi="Times New Roman"/>
          <w:bCs/>
          <w:sz w:val="24"/>
          <w:szCs w:val="24"/>
        </w:rPr>
        <w:t>maija</w:t>
      </w:r>
      <w:r w:rsidRPr="00BE2049">
        <w:rPr>
          <w:rFonts w:ascii="Times New Roman" w:hAnsi="Times New Roman"/>
          <w:bCs/>
          <w:sz w:val="24"/>
          <w:szCs w:val="24"/>
        </w:rPr>
        <w:t xml:space="preserve"> saistošo noteikumu Nr. </w:t>
      </w:r>
      <w:r w:rsidR="00F74FC1">
        <w:rPr>
          <w:rFonts w:ascii="Times New Roman" w:hAnsi="Times New Roman"/>
          <w:bCs/>
          <w:sz w:val="24"/>
          <w:szCs w:val="24"/>
        </w:rPr>
        <w:t>8</w:t>
      </w:r>
      <w:r w:rsidRPr="00BE2049">
        <w:rPr>
          <w:rFonts w:ascii="Times New Roman" w:hAnsi="Times New Roman"/>
          <w:bCs/>
          <w:sz w:val="24"/>
          <w:szCs w:val="24"/>
        </w:rPr>
        <w:t xml:space="preserve"> “Par </w:t>
      </w:r>
      <w:r w:rsidR="00F74FC1">
        <w:rPr>
          <w:rFonts w:ascii="Times New Roman" w:hAnsi="Times New Roman"/>
          <w:bCs/>
          <w:sz w:val="24"/>
          <w:szCs w:val="24"/>
        </w:rPr>
        <w:t xml:space="preserve">kārtību, kādā izsniedz un anulē braukšanas kartes braukšanai sabiedriskajā transportā Ventspils pilsētas nozīmes maršrutos Ukrainas civiliedzīvotājiem” </w:t>
      </w:r>
      <w:r w:rsidRPr="00BE2049">
        <w:rPr>
          <w:rFonts w:ascii="Times New Roman" w:hAnsi="Times New Roman"/>
          <w:bCs/>
          <w:sz w:val="24"/>
          <w:szCs w:val="24"/>
          <w:shd w:val="clear" w:color="auto" w:fill="FFFFFF"/>
        </w:rPr>
        <w:t>atzīšanu par spēku zaudējušiem</w:t>
      </w:r>
      <w:r w:rsidRPr="00BE2049">
        <w:rPr>
          <w:rFonts w:ascii="Times New Roman" w:hAnsi="Times New Roman"/>
          <w:bCs/>
          <w:sz w:val="24"/>
          <w:szCs w:val="24"/>
        </w:rPr>
        <w:t>”</w:t>
      </w:r>
    </w:p>
    <w:p w14:paraId="7BA5683D" w14:textId="77777777" w:rsidR="00E769DD" w:rsidRPr="00EA7B59" w:rsidRDefault="00E769DD" w:rsidP="00E769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9CD54A" w14:textId="77777777" w:rsidR="00BE42D2" w:rsidRDefault="00BE42D2" w:rsidP="00BE42D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804"/>
      </w:tblGrid>
      <w:tr w:rsidR="00D207B8" w:rsidRPr="00F76E04" w14:paraId="74036CDB" w14:textId="77777777" w:rsidTr="00C832B6">
        <w:trPr>
          <w:tblHeader/>
        </w:trPr>
        <w:tc>
          <w:tcPr>
            <w:tcW w:w="3261" w:type="dxa"/>
            <w:vAlign w:val="center"/>
          </w:tcPr>
          <w:p w14:paraId="02AF255E" w14:textId="77777777" w:rsidR="00D207B8" w:rsidRPr="00F76E04" w:rsidRDefault="00D32CC1" w:rsidP="00BE42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E04">
              <w:rPr>
                <w:rFonts w:ascii="Times New Roman" w:hAnsi="Times New Roman"/>
                <w:b/>
                <w:sz w:val="24"/>
                <w:szCs w:val="24"/>
              </w:rPr>
              <w:t>Paskaidrojuma raksta s</w:t>
            </w:r>
            <w:r w:rsidR="00D207B8" w:rsidRPr="00F76E04">
              <w:rPr>
                <w:rFonts w:ascii="Times New Roman" w:hAnsi="Times New Roman"/>
                <w:b/>
                <w:sz w:val="24"/>
                <w:szCs w:val="24"/>
              </w:rPr>
              <w:t>adaļa</w:t>
            </w:r>
          </w:p>
        </w:tc>
        <w:tc>
          <w:tcPr>
            <w:tcW w:w="6804" w:type="dxa"/>
            <w:vAlign w:val="center"/>
          </w:tcPr>
          <w:p w14:paraId="14394471" w14:textId="77777777" w:rsidR="00D207B8" w:rsidRPr="00F76E04" w:rsidRDefault="005F27FD" w:rsidP="00BE42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E04">
              <w:rPr>
                <w:rFonts w:ascii="Times New Roman" w:hAnsi="Times New Roman"/>
                <w:b/>
                <w:sz w:val="24"/>
                <w:szCs w:val="24"/>
              </w:rPr>
              <w:t>Norādāmā i</w:t>
            </w:r>
            <w:r w:rsidR="00B9467C" w:rsidRPr="00F76E04">
              <w:rPr>
                <w:rFonts w:ascii="Times New Roman" w:hAnsi="Times New Roman"/>
                <w:b/>
                <w:sz w:val="24"/>
                <w:szCs w:val="24"/>
              </w:rPr>
              <w:t>nformācija</w:t>
            </w:r>
          </w:p>
        </w:tc>
      </w:tr>
      <w:tr w:rsidR="00D207B8" w:rsidRPr="00F76E04" w14:paraId="3A91A0C2" w14:textId="77777777" w:rsidTr="005932E7">
        <w:trPr>
          <w:trHeight w:val="974"/>
        </w:trPr>
        <w:tc>
          <w:tcPr>
            <w:tcW w:w="3261" w:type="dxa"/>
          </w:tcPr>
          <w:p w14:paraId="4273FB2E" w14:textId="5C7C1803" w:rsidR="00D207B8" w:rsidRPr="00C91DA2" w:rsidRDefault="00D207B8" w:rsidP="00F76E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04">
              <w:rPr>
                <w:rFonts w:ascii="Times New Roman" w:hAnsi="Times New Roman"/>
                <w:sz w:val="24"/>
                <w:szCs w:val="24"/>
              </w:rPr>
              <w:t>1.</w:t>
            </w:r>
            <w:r w:rsidR="007E5ABD" w:rsidRPr="00F76E04">
              <w:rPr>
                <w:rFonts w:ascii="Times New Roman" w:hAnsi="Times New Roman"/>
                <w:sz w:val="24"/>
                <w:szCs w:val="24"/>
              </w:rPr>
              <w:t> </w:t>
            </w:r>
            <w:r w:rsidR="00D32CC1" w:rsidRPr="00F76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5F5B" w:rsidRPr="00975F5B">
              <w:rPr>
                <w:rFonts w:ascii="Times New Roman" w:hAnsi="Times New Roman"/>
                <w:sz w:val="24"/>
                <w:szCs w:val="24"/>
              </w:rPr>
              <w:t>Mērķi</w:t>
            </w:r>
            <w:r w:rsidR="00BA2158">
              <w:rPr>
                <w:rFonts w:ascii="Times New Roman" w:hAnsi="Times New Roman"/>
                <w:sz w:val="24"/>
                <w:szCs w:val="24"/>
              </w:rPr>
              <w:t>s</w:t>
            </w:r>
            <w:r w:rsidR="00975F5B" w:rsidRPr="00975F5B">
              <w:rPr>
                <w:rFonts w:ascii="Times New Roman" w:hAnsi="Times New Roman"/>
                <w:sz w:val="24"/>
                <w:szCs w:val="24"/>
              </w:rPr>
              <w:t xml:space="preserve"> un nepieciešamības pamatojums</w:t>
            </w:r>
          </w:p>
        </w:tc>
        <w:tc>
          <w:tcPr>
            <w:tcW w:w="6804" w:type="dxa"/>
          </w:tcPr>
          <w:p w14:paraId="20B087F3" w14:textId="20A43D8F" w:rsidR="00142B66" w:rsidRDefault="00763000" w:rsidP="008200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Ventspils </w:t>
            </w:r>
            <w:r w:rsidR="00647B0A">
              <w:rPr>
                <w:rFonts w:ascii="Times New Roman" w:hAnsi="Times New Roman"/>
                <w:sz w:val="24"/>
                <w:szCs w:val="24"/>
              </w:rPr>
              <w:t>valsts</w:t>
            </w:r>
            <w:r>
              <w:rPr>
                <w:rFonts w:ascii="Times New Roman" w:hAnsi="Times New Roman"/>
                <w:sz w:val="24"/>
                <w:szCs w:val="24"/>
              </w:rPr>
              <w:t>pilsētas</w:t>
            </w:r>
            <w:r w:rsidR="00647B0A">
              <w:rPr>
                <w:rFonts w:ascii="Times New Roman" w:hAnsi="Times New Roman"/>
                <w:sz w:val="24"/>
                <w:szCs w:val="24"/>
              </w:rPr>
              <w:t xml:space="preserve"> pašvaldības</w:t>
            </w:r>
            <w:r w:rsidR="00035640">
              <w:rPr>
                <w:rFonts w:ascii="Times New Roman" w:hAnsi="Times New Roman"/>
                <w:sz w:val="24"/>
                <w:szCs w:val="24"/>
              </w:rPr>
              <w:t xml:space="preserve"> dome </w:t>
            </w:r>
            <w:r w:rsidRPr="0082009F">
              <w:rPr>
                <w:rFonts w:ascii="Times New Roman" w:hAnsi="Times New Roman"/>
                <w:sz w:val="24"/>
                <w:szCs w:val="24"/>
              </w:rPr>
              <w:t>202</w:t>
            </w:r>
            <w:r w:rsidR="00F74FC1">
              <w:rPr>
                <w:rFonts w:ascii="Times New Roman" w:hAnsi="Times New Roman"/>
                <w:sz w:val="24"/>
                <w:szCs w:val="24"/>
              </w:rPr>
              <w:t>2</w:t>
            </w:r>
            <w:r w:rsidRPr="0082009F">
              <w:rPr>
                <w:rFonts w:ascii="Times New Roman" w:hAnsi="Times New Roman"/>
                <w:sz w:val="24"/>
                <w:szCs w:val="24"/>
              </w:rPr>
              <w:t xml:space="preserve">. gada </w:t>
            </w:r>
            <w:r w:rsidR="00EC4895">
              <w:rPr>
                <w:rFonts w:ascii="Times New Roman" w:hAnsi="Times New Roman"/>
                <w:sz w:val="24"/>
                <w:szCs w:val="24"/>
              </w:rPr>
              <w:t>1</w:t>
            </w:r>
            <w:r w:rsidR="00F74FC1">
              <w:rPr>
                <w:rFonts w:ascii="Times New Roman" w:hAnsi="Times New Roman"/>
                <w:sz w:val="24"/>
                <w:szCs w:val="24"/>
              </w:rPr>
              <w:t>9</w:t>
            </w:r>
            <w:r w:rsidRPr="0082009F">
              <w:rPr>
                <w:rFonts w:ascii="Times New Roman" w:hAnsi="Times New Roman"/>
                <w:sz w:val="24"/>
                <w:szCs w:val="24"/>
              </w:rPr>
              <w:t>.</w:t>
            </w:r>
            <w:r w:rsidR="00EC4895">
              <w:rPr>
                <w:rFonts w:ascii="Times New Roman" w:hAnsi="Times New Roman"/>
                <w:sz w:val="24"/>
                <w:szCs w:val="24"/>
              </w:rPr>
              <w:t xml:space="preserve"> maijā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640">
              <w:rPr>
                <w:rFonts w:ascii="Times New Roman" w:hAnsi="Times New Roman"/>
                <w:sz w:val="24"/>
                <w:szCs w:val="24"/>
              </w:rPr>
              <w:t>pieņēma</w:t>
            </w:r>
            <w:r w:rsidR="008E396C" w:rsidRPr="0082009F">
              <w:rPr>
                <w:rFonts w:ascii="Times New Roman" w:hAnsi="Times New Roman"/>
                <w:sz w:val="24"/>
                <w:szCs w:val="24"/>
              </w:rPr>
              <w:t xml:space="preserve"> saistošo</w:t>
            </w:r>
            <w:r w:rsidR="00035640">
              <w:rPr>
                <w:rFonts w:ascii="Times New Roman" w:hAnsi="Times New Roman"/>
                <w:sz w:val="24"/>
                <w:szCs w:val="24"/>
              </w:rPr>
              <w:t>s</w:t>
            </w:r>
            <w:r w:rsidR="008E396C" w:rsidRPr="0082009F">
              <w:rPr>
                <w:rFonts w:ascii="Times New Roman" w:hAnsi="Times New Roman"/>
                <w:sz w:val="24"/>
                <w:szCs w:val="24"/>
              </w:rPr>
              <w:t xml:space="preserve"> noteikumu</w:t>
            </w:r>
            <w:r w:rsidR="00035640">
              <w:rPr>
                <w:rFonts w:ascii="Times New Roman" w:hAnsi="Times New Roman"/>
                <w:sz w:val="24"/>
                <w:szCs w:val="24"/>
              </w:rPr>
              <w:t>s</w:t>
            </w:r>
            <w:r w:rsidR="008E396C" w:rsidRPr="0082009F">
              <w:rPr>
                <w:rFonts w:ascii="Times New Roman" w:hAnsi="Times New Roman"/>
                <w:sz w:val="24"/>
                <w:szCs w:val="24"/>
              </w:rPr>
              <w:t xml:space="preserve"> Nr. </w:t>
            </w:r>
            <w:r w:rsidR="00F74FC1">
              <w:rPr>
                <w:rFonts w:ascii="Times New Roman" w:hAnsi="Times New Roman"/>
                <w:sz w:val="24"/>
                <w:szCs w:val="24"/>
              </w:rPr>
              <w:t>8</w:t>
            </w:r>
            <w:r w:rsidR="008E396C" w:rsidRPr="0082009F">
              <w:rPr>
                <w:rFonts w:ascii="Times New Roman" w:hAnsi="Times New Roman"/>
                <w:sz w:val="24"/>
                <w:szCs w:val="24"/>
              </w:rPr>
              <w:t xml:space="preserve"> “Par</w:t>
            </w:r>
            <w:r w:rsidR="00F74FC1">
              <w:rPr>
                <w:rFonts w:ascii="Times New Roman" w:hAnsi="Times New Roman"/>
                <w:sz w:val="24"/>
                <w:szCs w:val="24"/>
              </w:rPr>
              <w:t xml:space="preserve"> kārtību, kādā </w:t>
            </w:r>
            <w:r w:rsidR="00F74FC1">
              <w:rPr>
                <w:rFonts w:ascii="Times New Roman" w:hAnsi="Times New Roman"/>
                <w:bCs/>
                <w:sz w:val="24"/>
                <w:szCs w:val="24"/>
              </w:rPr>
              <w:t>izsniedz un anulē braukšanas kartes braukšanai sabiedriskajā transportā Ventspils pilsētas nozīmes maršrutos Ukrainas civiliedzīvotājiem”</w:t>
            </w:r>
            <w:r w:rsidR="00F7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396C" w:rsidRPr="0082009F">
              <w:rPr>
                <w:rFonts w:ascii="Times New Roman" w:hAnsi="Times New Roman"/>
                <w:sz w:val="24"/>
                <w:szCs w:val="24"/>
              </w:rPr>
              <w:t>(turpmāk – Saistošie noteikumi)</w:t>
            </w:r>
            <w:r w:rsidR="00035640">
              <w:rPr>
                <w:rFonts w:ascii="Times New Roman" w:hAnsi="Times New Roman"/>
                <w:sz w:val="24"/>
                <w:szCs w:val="24"/>
              </w:rPr>
              <w:t>,</w:t>
            </w:r>
            <w:r w:rsidR="00584D25">
              <w:rPr>
                <w:rFonts w:ascii="Times New Roman" w:hAnsi="Times New Roman"/>
                <w:sz w:val="24"/>
                <w:szCs w:val="24"/>
              </w:rPr>
              <w:t xml:space="preserve"> kas</w:t>
            </w:r>
            <w:r w:rsidR="00035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2B66">
              <w:rPr>
                <w:rFonts w:ascii="Times New Roman" w:hAnsi="Times New Roman"/>
                <w:sz w:val="24"/>
                <w:szCs w:val="24"/>
              </w:rPr>
              <w:t>no</w:t>
            </w:r>
            <w:r w:rsidR="006C2BC9">
              <w:rPr>
                <w:rFonts w:ascii="Times New Roman" w:hAnsi="Times New Roman"/>
                <w:sz w:val="24"/>
                <w:szCs w:val="24"/>
              </w:rPr>
              <w:t>saka</w:t>
            </w:r>
            <w:r w:rsidR="00142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1555" w:rsidRPr="00911555">
              <w:rPr>
                <w:rFonts w:ascii="Times New Roman" w:hAnsi="Times New Roman"/>
                <w:sz w:val="24"/>
                <w:szCs w:val="24"/>
              </w:rPr>
              <w:t>kārtību, kādā izsniedz un anulē braukšanas kartes braukšanai sabiedriskajā transportā Ventspils pilsētas nozīmes maršrutos Ukrainas civiliedzīvotājiem.</w:t>
            </w:r>
            <w:r w:rsidR="00A42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8711AD" w14:textId="043CFCC2" w:rsidR="006C2BC9" w:rsidRDefault="006C2BC9" w:rsidP="008200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Ņemot vērā</w:t>
            </w:r>
            <w:r w:rsidR="00584D2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ka</w:t>
            </w:r>
            <w:r w:rsidR="00C5393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3936">
              <w:rPr>
                <w:rFonts w:ascii="Times New Roman" w:hAnsi="Times New Roman"/>
                <w:sz w:val="24"/>
                <w:szCs w:val="24"/>
              </w:rPr>
              <w:t xml:space="preserve">pēc Ventspils valstspilsētas pašvaldības iestādes “Ventspils Sociālais dienests” sniegtās informācijas,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pēdējais pieteikums </w:t>
            </w:r>
            <w:r w:rsidR="00584D25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raukšanas kartes saņemšanai no Ukrainas civiliedzīvotāja ir saņemts 2022. gada jūlij</w:t>
            </w:r>
            <w:r w:rsidR="00584D25">
              <w:rPr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97AD9">
              <w:rPr>
                <w:rFonts w:ascii="Times New Roman" w:hAnsi="Times New Roman"/>
                <w:sz w:val="24"/>
                <w:szCs w:val="24"/>
              </w:rPr>
              <w:t xml:space="preserve"> secināms</w:t>
            </w:r>
            <w:r>
              <w:rPr>
                <w:rFonts w:ascii="Times New Roman" w:hAnsi="Times New Roman"/>
                <w:sz w:val="24"/>
                <w:szCs w:val="24"/>
              </w:rPr>
              <w:t>, ka</w:t>
            </w:r>
            <w:r w:rsidR="00E50EE0">
              <w:rPr>
                <w:rFonts w:ascii="Times New Roman" w:hAnsi="Times New Roman"/>
                <w:sz w:val="24"/>
                <w:szCs w:val="24"/>
              </w:rPr>
              <w:t xml:space="preserve"> Saistošajos noteikumos ietvertais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0EE0">
              <w:rPr>
                <w:rFonts w:ascii="Times New Roman" w:hAnsi="Times New Roman"/>
                <w:sz w:val="24"/>
                <w:szCs w:val="24"/>
              </w:rPr>
              <w:t xml:space="preserve">atbalsts </w:t>
            </w:r>
            <w:r w:rsidR="00597AD9">
              <w:rPr>
                <w:rFonts w:ascii="Times New Roman" w:hAnsi="Times New Roman"/>
                <w:sz w:val="24"/>
                <w:szCs w:val="24"/>
              </w:rPr>
              <w:t>Ukrainas</w:t>
            </w:r>
            <w:r w:rsidR="00E50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7AD9">
              <w:rPr>
                <w:rFonts w:ascii="Times New Roman" w:hAnsi="Times New Roman"/>
                <w:sz w:val="24"/>
                <w:szCs w:val="24"/>
              </w:rPr>
              <w:t>civiliedzīvotāj</w:t>
            </w:r>
            <w:r w:rsidR="00584D25">
              <w:rPr>
                <w:rFonts w:ascii="Times New Roman" w:hAnsi="Times New Roman"/>
                <w:sz w:val="24"/>
                <w:szCs w:val="24"/>
              </w:rPr>
              <w:t>iem nav aktuāls, tādējādi Saistošie noteikumi atzīstami par spēku zaudējušiem.</w:t>
            </w:r>
          </w:p>
          <w:p w14:paraId="531FE2D0" w14:textId="29EB7CED" w:rsidR="00F74FC1" w:rsidRDefault="00321BCB" w:rsidP="00F74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Ukrainas civiliedzīvotājiem </w:t>
            </w:r>
            <w:r w:rsidR="00597AD9">
              <w:rPr>
                <w:rFonts w:ascii="Times New Roman" w:hAnsi="Times New Roman"/>
                <w:sz w:val="24"/>
                <w:szCs w:val="24"/>
              </w:rPr>
              <w:t xml:space="preserve">nepieciešamais </w:t>
            </w:r>
            <w:r>
              <w:rPr>
                <w:rFonts w:ascii="Times New Roman" w:hAnsi="Times New Roman"/>
                <w:sz w:val="24"/>
                <w:szCs w:val="24"/>
              </w:rPr>
              <w:t>atbalsts tiek sniegts</w:t>
            </w:r>
            <w:r w:rsidR="00597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Ukrainas civiliedzīvotāju atbalsta likum</w:t>
            </w:r>
            <w:r w:rsidR="00837126">
              <w:rPr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noteiktajā kārtībā</w:t>
            </w:r>
            <w:r w:rsidR="00584D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FE6C69" w14:textId="1067DF2C" w:rsidR="002E75F7" w:rsidRPr="00C8555C" w:rsidRDefault="002E75F7" w:rsidP="00F74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C61" w:rsidRPr="00F76E04" w14:paraId="1366B5C6" w14:textId="77777777" w:rsidTr="00C8555C">
        <w:trPr>
          <w:trHeight w:val="407"/>
        </w:trPr>
        <w:tc>
          <w:tcPr>
            <w:tcW w:w="3261" w:type="dxa"/>
          </w:tcPr>
          <w:p w14:paraId="7FD0F72F" w14:textId="77777777" w:rsidR="00E51C61" w:rsidRPr="00F76E04" w:rsidRDefault="00975F5B" w:rsidP="00BE42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975F5B">
              <w:rPr>
                <w:rFonts w:ascii="Times New Roman" w:hAnsi="Times New Roman"/>
                <w:sz w:val="24"/>
                <w:szCs w:val="24"/>
              </w:rPr>
              <w:t>Fiskālā ietekme uz pašvaldības budžetu</w:t>
            </w:r>
          </w:p>
        </w:tc>
        <w:tc>
          <w:tcPr>
            <w:tcW w:w="6804" w:type="dxa"/>
          </w:tcPr>
          <w:p w14:paraId="785A0641" w14:textId="62E8F184" w:rsidR="00B1541F" w:rsidRDefault="0074181A" w:rsidP="004A2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8E396C">
              <w:rPr>
                <w:rFonts w:ascii="Times New Roman" w:hAnsi="Times New Roman"/>
                <w:bCs/>
                <w:sz w:val="24"/>
                <w:szCs w:val="24"/>
              </w:rPr>
              <w:t>amazināsies</w:t>
            </w:r>
            <w:r w:rsidR="00A675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25D51"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 w:rsidR="00A675D9">
              <w:rPr>
                <w:rFonts w:ascii="Times New Roman" w:hAnsi="Times New Roman"/>
                <w:bCs/>
                <w:sz w:val="24"/>
                <w:szCs w:val="24"/>
              </w:rPr>
              <w:t>ašvaldības budžet</w:t>
            </w:r>
            <w:r w:rsidR="00035640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C524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E396C">
              <w:rPr>
                <w:rFonts w:ascii="Times New Roman" w:hAnsi="Times New Roman"/>
                <w:bCs/>
                <w:sz w:val="24"/>
                <w:szCs w:val="24"/>
              </w:rPr>
              <w:t>izdevumu daļa</w:t>
            </w:r>
            <w:r w:rsidR="00C5242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A675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7946800" w14:textId="608C9547" w:rsidR="009133C9" w:rsidRPr="00F76E04" w:rsidRDefault="009133C9" w:rsidP="009133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07B8" w:rsidRPr="00F76E04" w14:paraId="724E371D" w14:textId="77777777" w:rsidTr="00BE42D2">
        <w:tc>
          <w:tcPr>
            <w:tcW w:w="3261" w:type="dxa"/>
          </w:tcPr>
          <w:p w14:paraId="66582473" w14:textId="77777777" w:rsidR="00975F5B" w:rsidRPr="00975F5B" w:rsidRDefault="00D207B8" w:rsidP="00975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04">
              <w:rPr>
                <w:rFonts w:ascii="Times New Roman" w:hAnsi="Times New Roman"/>
                <w:sz w:val="24"/>
                <w:szCs w:val="24"/>
              </w:rPr>
              <w:t>3.</w:t>
            </w:r>
            <w:r w:rsidR="007E5ABD" w:rsidRPr="00F76E04">
              <w:rPr>
                <w:rFonts w:ascii="Times New Roman" w:hAnsi="Times New Roman"/>
                <w:sz w:val="24"/>
                <w:szCs w:val="24"/>
              </w:rPr>
              <w:t> </w:t>
            </w:r>
            <w:r w:rsidR="00975F5B" w:rsidRPr="00975F5B">
              <w:rPr>
                <w:rFonts w:ascii="Times New Roman" w:hAnsi="Times New Roman"/>
                <w:sz w:val="24"/>
                <w:szCs w:val="24"/>
              </w:rPr>
              <w:t xml:space="preserve">Sociālā ietekme, ietekme uz </w:t>
            </w:r>
          </w:p>
          <w:p w14:paraId="5E7B4078" w14:textId="77777777" w:rsidR="00975F5B" w:rsidRPr="00975F5B" w:rsidRDefault="00975F5B" w:rsidP="00975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5B">
              <w:rPr>
                <w:rFonts w:ascii="Times New Roman" w:hAnsi="Times New Roman"/>
                <w:sz w:val="24"/>
                <w:szCs w:val="24"/>
              </w:rPr>
              <w:t xml:space="preserve">vidi, iedzīvotāju veselību, </w:t>
            </w:r>
          </w:p>
          <w:p w14:paraId="39651CA0" w14:textId="77777777" w:rsidR="00975F5B" w:rsidRPr="00975F5B" w:rsidRDefault="00975F5B" w:rsidP="00975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5B">
              <w:rPr>
                <w:rFonts w:ascii="Times New Roman" w:hAnsi="Times New Roman"/>
                <w:sz w:val="24"/>
                <w:szCs w:val="24"/>
              </w:rPr>
              <w:t xml:space="preserve">uzņēmējdarbības vidi </w:t>
            </w:r>
          </w:p>
          <w:p w14:paraId="77080894" w14:textId="77777777" w:rsidR="00975F5B" w:rsidRPr="00975F5B" w:rsidRDefault="00975F5B" w:rsidP="00975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5B">
              <w:rPr>
                <w:rFonts w:ascii="Times New Roman" w:hAnsi="Times New Roman"/>
                <w:sz w:val="24"/>
                <w:szCs w:val="24"/>
              </w:rPr>
              <w:t xml:space="preserve">pašvaldības teritorijā, kā arī </w:t>
            </w:r>
          </w:p>
          <w:p w14:paraId="0A3E0989" w14:textId="77777777" w:rsidR="00975F5B" w:rsidRPr="00975F5B" w:rsidRDefault="00975F5B" w:rsidP="00975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5B">
              <w:rPr>
                <w:rFonts w:ascii="Times New Roman" w:hAnsi="Times New Roman"/>
                <w:sz w:val="24"/>
                <w:szCs w:val="24"/>
              </w:rPr>
              <w:t xml:space="preserve">plānotā regulējuma ietekme uz </w:t>
            </w:r>
          </w:p>
          <w:p w14:paraId="09007250" w14:textId="77777777" w:rsidR="00D207B8" w:rsidRPr="00F76E04" w:rsidRDefault="00975F5B" w:rsidP="00975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5B">
              <w:rPr>
                <w:rFonts w:ascii="Times New Roman" w:hAnsi="Times New Roman"/>
                <w:sz w:val="24"/>
                <w:szCs w:val="24"/>
              </w:rPr>
              <w:t>konkurenci</w:t>
            </w:r>
          </w:p>
        </w:tc>
        <w:tc>
          <w:tcPr>
            <w:tcW w:w="6804" w:type="dxa"/>
          </w:tcPr>
          <w:p w14:paraId="56F25F0F" w14:textId="73BC6AD8" w:rsidR="00EF6A90" w:rsidRDefault="00487610" w:rsidP="00EF6A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77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Atzīstot par spēku zaudējušiem</w:t>
            </w:r>
            <w:r w:rsidR="00A675D9" w:rsidRPr="00E77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Saistošos noteikumus</w:t>
            </w:r>
            <w:r w:rsidR="00ED3E37" w:rsidRPr="00E77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A675D9" w:rsidRPr="00E77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ne</w:t>
            </w:r>
            <w:r w:rsidRPr="00E77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tiek </w:t>
            </w:r>
            <w:r w:rsidR="00A675D9" w:rsidRPr="00E77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paredz</w:t>
            </w:r>
            <w:r w:rsidRPr="00E77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ēta negatīva</w:t>
            </w:r>
            <w:r w:rsidR="00710957" w:rsidRPr="00E77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sociālā</w:t>
            </w:r>
            <w:r w:rsidRPr="00E77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ietekme</w:t>
            </w:r>
            <w:r w:rsidR="00EF6A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EF6A90" w:rsidRPr="00E77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jo</w:t>
            </w:r>
            <w:r w:rsidR="00E50E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50EE0">
              <w:rPr>
                <w:rFonts w:ascii="Times New Roman" w:hAnsi="Times New Roman"/>
                <w:sz w:val="24"/>
                <w:szCs w:val="24"/>
              </w:rPr>
              <w:t>Saistošajos noteikumos ietvertais atbalsts Ukrainas civiliedzīvotājiem nav aktuāls</w:t>
            </w:r>
            <w:r w:rsidR="007253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3EB11CB4" w14:textId="383A7E71" w:rsidR="009133C9" w:rsidRPr="00E77086" w:rsidRDefault="009133C9" w:rsidP="009133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77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Ietekme uz vidi – nav attiecināms.</w:t>
            </w:r>
          </w:p>
          <w:p w14:paraId="3FFC3338" w14:textId="21D927C2" w:rsidR="009133C9" w:rsidRPr="00E77086" w:rsidRDefault="009133C9" w:rsidP="009133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77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Ietekme uz iedzīvotāju veselību – </w:t>
            </w:r>
            <w:r w:rsidR="00ED3E37" w:rsidRPr="00E77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nav attiecināms.</w:t>
            </w:r>
          </w:p>
          <w:p w14:paraId="1412149A" w14:textId="0367927E" w:rsidR="009133C9" w:rsidRPr="00E77086" w:rsidRDefault="009133C9" w:rsidP="009133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77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Ietekme uz uzņēmējdarbības vidi pašvaldības teritorijā – nav attiecināms. </w:t>
            </w:r>
          </w:p>
          <w:p w14:paraId="600671F2" w14:textId="5A8D976C" w:rsidR="009133C9" w:rsidRPr="009133C9" w:rsidRDefault="009133C9" w:rsidP="009133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E77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Ietekme uz konkurenci – Saistoš</w:t>
            </w:r>
            <w:r w:rsidR="00E50E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aj</w:t>
            </w:r>
            <w:r w:rsidRPr="00E77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os noteikumos paredzētie pasākumi neierobežo konkurenci.</w:t>
            </w:r>
          </w:p>
        </w:tc>
      </w:tr>
      <w:tr w:rsidR="00C815C8" w:rsidRPr="00F76E04" w14:paraId="3577B5F3" w14:textId="77777777" w:rsidTr="00BE42D2">
        <w:tc>
          <w:tcPr>
            <w:tcW w:w="3261" w:type="dxa"/>
          </w:tcPr>
          <w:p w14:paraId="3DA54A72" w14:textId="77777777" w:rsidR="004B6D5C" w:rsidRPr="004B6D5C" w:rsidRDefault="00C815C8" w:rsidP="004B6D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04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4B6D5C" w:rsidRPr="004B6D5C">
              <w:rPr>
                <w:rFonts w:ascii="Times New Roman" w:hAnsi="Times New Roman"/>
                <w:sz w:val="24"/>
                <w:szCs w:val="24"/>
              </w:rPr>
              <w:t xml:space="preserve">Ietekme uz </w:t>
            </w:r>
          </w:p>
          <w:p w14:paraId="0925DB72" w14:textId="77777777" w:rsidR="004B6D5C" w:rsidRPr="004B6D5C" w:rsidRDefault="004B6D5C" w:rsidP="004B6D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D5C">
              <w:rPr>
                <w:rFonts w:ascii="Times New Roman" w:hAnsi="Times New Roman"/>
                <w:sz w:val="24"/>
                <w:szCs w:val="24"/>
              </w:rPr>
              <w:t xml:space="preserve">administratīvajām procedūrām </w:t>
            </w:r>
          </w:p>
          <w:p w14:paraId="0C606AB3" w14:textId="77777777" w:rsidR="00C815C8" w:rsidRPr="00F76E04" w:rsidRDefault="004B6D5C" w:rsidP="004B6D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D5C">
              <w:rPr>
                <w:rFonts w:ascii="Times New Roman" w:hAnsi="Times New Roman"/>
                <w:sz w:val="24"/>
                <w:szCs w:val="24"/>
              </w:rPr>
              <w:t>un to izmaksām</w:t>
            </w:r>
          </w:p>
        </w:tc>
        <w:tc>
          <w:tcPr>
            <w:tcW w:w="6804" w:type="dxa"/>
          </w:tcPr>
          <w:p w14:paraId="5482B572" w14:textId="1E5BCC38" w:rsidR="009133C9" w:rsidRPr="00710957" w:rsidRDefault="00956069" w:rsidP="00F76E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086">
              <w:rPr>
                <w:rFonts w:ascii="Times New Roman" w:hAnsi="Times New Roman"/>
                <w:sz w:val="24"/>
                <w:szCs w:val="24"/>
              </w:rPr>
              <w:t xml:space="preserve">Samazināsies administratīvās procedūras, jo Pašvaldības iestādei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E77086">
              <w:rPr>
                <w:rFonts w:ascii="Times New Roman" w:hAnsi="Times New Roman"/>
                <w:sz w:val="24"/>
                <w:szCs w:val="24"/>
              </w:rPr>
              <w:t>Ventspils Sociālais dienests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E7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957">
              <w:rPr>
                <w:rFonts w:ascii="Times New Roman" w:hAnsi="Times New Roman"/>
                <w:sz w:val="24"/>
                <w:szCs w:val="24"/>
              </w:rPr>
              <w:t>nebūs jāadministrē Saistoš</w:t>
            </w:r>
            <w:r w:rsidR="00FA202E">
              <w:rPr>
                <w:rFonts w:ascii="Times New Roman" w:hAnsi="Times New Roman"/>
                <w:sz w:val="24"/>
                <w:szCs w:val="24"/>
              </w:rPr>
              <w:t>ajos</w:t>
            </w:r>
            <w:r w:rsidRPr="00710957">
              <w:rPr>
                <w:rFonts w:ascii="Times New Roman" w:hAnsi="Times New Roman"/>
                <w:sz w:val="24"/>
                <w:szCs w:val="24"/>
              </w:rPr>
              <w:t xml:space="preserve"> noteikumos</w:t>
            </w:r>
            <w:r w:rsidR="00321B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957">
              <w:rPr>
                <w:rFonts w:ascii="Times New Roman" w:hAnsi="Times New Roman"/>
                <w:sz w:val="24"/>
                <w:szCs w:val="24"/>
              </w:rPr>
              <w:t>noteiktā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710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braukšanas kartes</w:t>
            </w:r>
            <w:r w:rsidRPr="007109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07B8" w:rsidRPr="00F76E04" w14:paraId="0BA61A56" w14:textId="77777777" w:rsidTr="0063608D">
        <w:trPr>
          <w:trHeight w:val="70"/>
        </w:trPr>
        <w:tc>
          <w:tcPr>
            <w:tcW w:w="3261" w:type="dxa"/>
          </w:tcPr>
          <w:p w14:paraId="4C8BF575" w14:textId="77777777" w:rsidR="00D207B8" w:rsidRPr="00F76E04" w:rsidRDefault="00002DD4" w:rsidP="00F76E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0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D207B8" w:rsidRPr="00F76E04">
              <w:rPr>
                <w:rFonts w:ascii="Times New Roman" w:hAnsi="Times New Roman"/>
                <w:sz w:val="24"/>
                <w:szCs w:val="24"/>
              </w:rPr>
              <w:t>.</w:t>
            </w:r>
            <w:r w:rsidR="004E7A63" w:rsidRPr="00F76E04">
              <w:rPr>
                <w:rFonts w:ascii="Times New Roman" w:hAnsi="Times New Roman"/>
                <w:sz w:val="24"/>
                <w:szCs w:val="24"/>
              </w:rPr>
              <w:t> </w:t>
            </w:r>
            <w:r w:rsidR="004B6D5C" w:rsidRPr="004B6D5C">
              <w:rPr>
                <w:rFonts w:ascii="Times New Roman" w:hAnsi="Times New Roman"/>
                <w:sz w:val="24"/>
                <w:szCs w:val="24"/>
              </w:rPr>
              <w:t>Ietekme uz pašvaldības funkcijām un cilvēkresursiem</w:t>
            </w:r>
          </w:p>
        </w:tc>
        <w:tc>
          <w:tcPr>
            <w:tcW w:w="6804" w:type="dxa"/>
          </w:tcPr>
          <w:p w14:paraId="05639F4C" w14:textId="36CC5DD1" w:rsidR="009133C9" w:rsidRPr="00E77086" w:rsidRDefault="00ED3E37" w:rsidP="009133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086">
              <w:rPr>
                <w:rFonts w:ascii="Times New Roman" w:hAnsi="Times New Roman"/>
                <w:sz w:val="24"/>
                <w:szCs w:val="24"/>
              </w:rPr>
              <w:t xml:space="preserve">Ietekme </w:t>
            </w:r>
            <w:r w:rsidR="009133C9" w:rsidRPr="00E77086">
              <w:rPr>
                <w:rFonts w:ascii="Times New Roman" w:hAnsi="Times New Roman"/>
                <w:sz w:val="24"/>
                <w:szCs w:val="24"/>
              </w:rPr>
              <w:t>uz Pašvaldības funkcijām</w:t>
            </w:r>
            <w:r w:rsidR="008E396C" w:rsidRPr="00E77086">
              <w:rPr>
                <w:rFonts w:ascii="Times New Roman" w:hAnsi="Times New Roman"/>
                <w:sz w:val="24"/>
                <w:szCs w:val="24"/>
              </w:rPr>
              <w:t xml:space="preserve"> un cilvēkresursiem</w:t>
            </w:r>
            <w:r w:rsidR="009133C9" w:rsidRPr="00E77086">
              <w:rPr>
                <w:rFonts w:ascii="Times New Roman" w:hAnsi="Times New Roman"/>
                <w:sz w:val="24"/>
                <w:szCs w:val="24"/>
              </w:rPr>
              <w:t xml:space="preserve"> netiek paredzēta.</w:t>
            </w:r>
          </w:p>
          <w:p w14:paraId="0E23BA13" w14:textId="79A07AC2" w:rsidR="009133C9" w:rsidRPr="00F76E04" w:rsidRDefault="009133C9" w:rsidP="009133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D7E" w:rsidRPr="00F76E04" w14:paraId="141A7D9F" w14:textId="77777777" w:rsidTr="00BE42D2">
        <w:tc>
          <w:tcPr>
            <w:tcW w:w="3261" w:type="dxa"/>
          </w:tcPr>
          <w:p w14:paraId="7E4D07E4" w14:textId="77777777" w:rsidR="004B6D5C" w:rsidRPr="004B6D5C" w:rsidRDefault="00FF5D7E" w:rsidP="004B6D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E00">
              <w:rPr>
                <w:rFonts w:ascii="Times New Roman" w:hAnsi="Times New Roman"/>
                <w:sz w:val="24"/>
                <w:szCs w:val="24"/>
              </w:rPr>
              <w:t>6.</w:t>
            </w:r>
            <w:r w:rsidR="004B6D5C" w:rsidRPr="004B6D5C">
              <w:rPr>
                <w:rFonts w:ascii="Times New Roman" w:hAnsi="Times New Roman"/>
                <w:sz w:val="24"/>
                <w:szCs w:val="24"/>
              </w:rPr>
              <w:t xml:space="preserve"> Informācija par izpildes </w:t>
            </w:r>
          </w:p>
          <w:p w14:paraId="6C34ADF0" w14:textId="77777777" w:rsidR="00FF5D7E" w:rsidRPr="00F76E04" w:rsidDel="00002DD4" w:rsidRDefault="004B6D5C" w:rsidP="004B6D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D5C">
              <w:rPr>
                <w:rFonts w:ascii="Times New Roman" w:hAnsi="Times New Roman"/>
                <w:sz w:val="24"/>
                <w:szCs w:val="24"/>
              </w:rPr>
              <w:t>nodrošināšanu</w:t>
            </w:r>
          </w:p>
        </w:tc>
        <w:tc>
          <w:tcPr>
            <w:tcW w:w="6804" w:type="dxa"/>
          </w:tcPr>
          <w:p w14:paraId="27E194E9" w14:textId="24071864" w:rsidR="00FF5D7E" w:rsidRPr="00F76E04" w:rsidRDefault="009153B3" w:rsidP="00F76E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Pašvaldības iestāde</w:t>
            </w:r>
            <w:r w:rsidR="00AA4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="000972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Ventspils Sociālais dienests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”</w:t>
            </w:r>
            <w:r w:rsidR="008E39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D3E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nodrošinās izpildi.</w:t>
            </w:r>
          </w:p>
        </w:tc>
      </w:tr>
      <w:tr w:rsidR="00D207B8" w:rsidRPr="00F76E04" w14:paraId="3D5120DA" w14:textId="77777777" w:rsidTr="00BE42D2">
        <w:tc>
          <w:tcPr>
            <w:tcW w:w="3261" w:type="dxa"/>
          </w:tcPr>
          <w:p w14:paraId="57520178" w14:textId="77777777" w:rsidR="004B6D5C" w:rsidRPr="004B6D5C" w:rsidRDefault="00FF5D7E" w:rsidP="004B6D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04">
              <w:rPr>
                <w:rFonts w:ascii="Times New Roman" w:hAnsi="Times New Roman"/>
                <w:sz w:val="24"/>
                <w:szCs w:val="24"/>
              </w:rPr>
              <w:t>7</w:t>
            </w:r>
            <w:r w:rsidR="00002DD4" w:rsidRPr="00F76E04">
              <w:rPr>
                <w:rFonts w:ascii="Times New Roman" w:hAnsi="Times New Roman"/>
                <w:sz w:val="24"/>
                <w:szCs w:val="24"/>
              </w:rPr>
              <w:t>.</w:t>
            </w:r>
            <w:r w:rsidR="004B6D5C" w:rsidRPr="004B6D5C">
              <w:rPr>
                <w:rFonts w:ascii="Times New Roman" w:hAnsi="Times New Roman"/>
                <w:sz w:val="24"/>
                <w:szCs w:val="24"/>
              </w:rPr>
              <w:t xml:space="preserve"> Prasību un izmaksu </w:t>
            </w:r>
          </w:p>
          <w:p w14:paraId="000F4817" w14:textId="77777777" w:rsidR="004B6D5C" w:rsidRPr="004B6D5C" w:rsidRDefault="004B6D5C" w:rsidP="004B6D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D5C">
              <w:rPr>
                <w:rFonts w:ascii="Times New Roman" w:hAnsi="Times New Roman"/>
                <w:sz w:val="24"/>
                <w:szCs w:val="24"/>
              </w:rPr>
              <w:t xml:space="preserve">samērīgums pret ieguvumiem, </w:t>
            </w:r>
          </w:p>
          <w:p w14:paraId="654D589E" w14:textId="77777777" w:rsidR="00D207B8" w:rsidRPr="00F76E04" w:rsidRDefault="004B6D5C" w:rsidP="00BE42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D5C">
              <w:rPr>
                <w:rFonts w:ascii="Times New Roman" w:hAnsi="Times New Roman"/>
                <w:sz w:val="24"/>
                <w:szCs w:val="24"/>
              </w:rPr>
              <w:t>ko sniedz mērķa sasniegšana</w:t>
            </w:r>
          </w:p>
        </w:tc>
        <w:tc>
          <w:tcPr>
            <w:tcW w:w="6804" w:type="dxa"/>
          </w:tcPr>
          <w:p w14:paraId="7D4AE571" w14:textId="3F3F736B" w:rsidR="009133C9" w:rsidRPr="00F76E04" w:rsidRDefault="009133C9" w:rsidP="009133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086">
              <w:rPr>
                <w:rFonts w:ascii="Times New Roman" w:hAnsi="Times New Roman"/>
                <w:sz w:val="24"/>
                <w:szCs w:val="24"/>
              </w:rPr>
              <w:t>Saistošie noteikumi ir piemēroti iecerētā mērķa sasniegšanas nodrošināšanai un paredz tikai to, kas ir vajadzīgs minētā mērķa</w:t>
            </w:r>
            <w:r w:rsidR="001F3C97" w:rsidRPr="00E7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7086">
              <w:rPr>
                <w:rFonts w:ascii="Times New Roman" w:hAnsi="Times New Roman"/>
                <w:sz w:val="24"/>
                <w:szCs w:val="24"/>
              </w:rPr>
              <w:t>sasniegšanai.</w:t>
            </w:r>
          </w:p>
        </w:tc>
      </w:tr>
      <w:tr w:rsidR="004A2F10" w:rsidRPr="00F76E04" w14:paraId="7B86CEC0" w14:textId="77777777" w:rsidTr="00BE42D2">
        <w:tc>
          <w:tcPr>
            <w:tcW w:w="3261" w:type="dxa"/>
          </w:tcPr>
          <w:p w14:paraId="3D2C248D" w14:textId="5D260F33" w:rsidR="004A2F10" w:rsidRPr="00F76E04" w:rsidRDefault="004A2F10" w:rsidP="004B6D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04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D5C">
              <w:rPr>
                <w:rFonts w:ascii="Times New Roman" w:hAnsi="Times New Roman"/>
                <w:sz w:val="24"/>
                <w:szCs w:val="24"/>
              </w:rPr>
              <w:t>Izstrādes gaitā veiktās konsultācijas ar privātpersonām un institūcijām</w:t>
            </w:r>
          </w:p>
        </w:tc>
        <w:tc>
          <w:tcPr>
            <w:tcW w:w="6804" w:type="dxa"/>
          </w:tcPr>
          <w:p w14:paraId="2D658552" w14:textId="3CD23BD8" w:rsidR="0003451C" w:rsidRPr="00F10DF7" w:rsidRDefault="0003451C" w:rsidP="000345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DF7">
              <w:rPr>
                <w:rFonts w:ascii="Times New Roman" w:hAnsi="Times New Roman"/>
                <w:sz w:val="24"/>
                <w:szCs w:val="24"/>
              </w:rPr>
              <w:t xml:space="preserve">Atbilstoši Pašvaldību likuma 46. panta trešajai daļai, lai informētu sabiedrību par Saistošo noteikumu projektu un dotu iespēju izteikt viedokli, Saistošo noteikumu projekts no </w:t>
            </w:r>
            <w:r w:rsidR="00DA204C">
              <w:rPr>
                <w:rFonts w:ascii="Times New Roman" w:hAnsi="Times New Roman"/>
                <w:sz w:val="24"/>
                <w:szCs w:val="24"/>
              </w:rPr>
              <w:t>__</w:t>
            </w:r>
            <w:r w:rsidRPr="00F10DF7">
              <w:rPr>
                <w:rFonts w:ascii="Times New Roman" w:hAnsi="Times New Roman"/>
                <w:sz w:val="24"/>
                <w:szCs w:val="24"/>
              </w:rPr>
              <w:t>.</w:t>
            </w:r>
            <w:r w:rsidR="00DA204C">
              <w:rPr>
                <w:rFonts w:ascii="Times New Roman" w:hAnsi="Times New Roman"/>
                <w:sz w:val="24"/>
                <w:szCs w:val="24"/>
              </w:rPr>
              <w:t>__</w:t>
            </w:r>
            <w:r w:rsidRPr="00F10DF7">
              <w:rPr>
                <w:rFonts w:ascii="Times New Roman" w:hAnsi="Times New Roman"/>
                <w:sz w:val="24"/>
                <w:szCs w:val="24"/>
              </w:rPr>
              <w:t>.</w:t>
            </w:r>
            <w:r w:rsidR="00DA204C">
              <w:rPr>
                <w:rFonts w:ascii="Times New Roman" w:hAnsi="Times New Roman"/>
                <w:sz w:val="24"/>
                <w:szCs w:val="24"/>
              </w:rPr>
              <w:t>____</w:t>
            </w:r>
            <w:r w:rsidRPr="00F10DF7">
              <w:rPr>
                <w:rFonts w:ascii="Times New Roman" w:hAnsi="Times New Roman"/>
                <w:sz w:val="24"/>
                <w:szCs w:val="24"/>
              </w:rPr>
              <w:t>.–</w:t>
            </w:r>
            <w:r w:rsidR="00DA204C">
              <w:rPr>
                <w:rFonts w:ascii="Times New Roman" w:hAnsi="Times New Roman"/>
                <w:sz w:val="24"/>
                <w:szCs w:val="24"/>
              </w:rPr>
              <w:t>__</w:t>
            </w:r>
            <w:r w:rsidRPr="00F10DF7">
              <w:rPr>
                <w:rFonts w:ascii="Times New Roman" w:hAnsi="Times New Roman"/>
                <w:sz w:val="24"/>
                <w:szCs w:val="24"/>
              </w:rPr>
              <w:t>.</w:t>
            </w:r>
            <w:r w:rsidR="00DA204C">
              <w:rPr>
                <w:rFonts w:ascii="Times New Roman" w:hAnsi="Times New Roman"/>
                <w:sz w:val="24"/>
                <w:szCs w:val="24"/>
              </w:rPr>
              <w:t>__</w:t>
            </w:r>
            <w:r w:rsidRPr="00F10DF7">
              <w:rPr>
                <w:rFonts w:ascii="Times New Roman" w:hAnsi="Times New Roman"/>
                <w:sz w:val="24"/>
                <w:szCs w:val="24"/>
              </w:rPr>
              <w:t>.</w:t>
            </w:r>
            <w:r w:rsidR="00DA204C">
              <w:rPr>
                <w:rFonts w:ascii="Times New Roman" w:hAnsi="Times New Roman"/>
                <w:sz w:val="24"/>
                <w:szCs w:val="24"/>
              </w:rPr>
              <w:t>____</w:t>
            </w:r>
            <w:r w:rsidRPr="00F10DF7">
              <w:rPr>
                <w:rFonts w:ascii="Times New Roman" w:hAnsi="Times New Roman"/>
                <w:sz w:val="24"/>
                <w:szCs w:val="24"/>
              </w:rPr>
              <w:t>. tika publicēts Pašvaldības tīmekļa vietnē www.ventspils.lv sadaļas "Iedzīvotāju līdzdalība" apakšsadaļā "Viedokļa izteikšana par saistošo noteikumu projektiem".</w:t>
            </w:r>
          </w:p>
          <w:p w14:paraId="01145987" w14:textId="4EEE5971" w:rsidR="0003451C" w:rsidRPr="00F10DF7" w:rsidRDefault="0003451C" w:rsidP="000345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DF7">
              <w:rPr>
                <w:rFonts w:ascii="Times New Roman" w:hAnsi="Times New Roman"/>
                <w:sz w:val="24"/>
                <w:szCs w:val="24"/>
              </w:rPr>
              <w:t xml:space="preserve">Saistošo noteikumu projekts izskatīts </w:t>
            </w:r>
            <w:r w:rsidR="00162517">
              <w:rPr>
                <w:rFonts w:ascii="Times New Roman" w:hAnsi="Times New Roman"/>
                <w:sz w:val="24"/>
                <w:szCs w:val="24"/>
              </w:rPr>
              <w:t>__</w:t>
            </w:r>
            <w:r w:rsidR="00162517" w:rsidRPr="00F10DF7">
              <w:rPr>
                <w:rFonts w:ascii="Times New Roman" w:hAnsi="Times New Roman"/>
                <w:sz w:val="24"/>
                <w:szCs w:val="24"/>
              </w:rPr>
              <w:t>.</w:t>
            </w:r>
            <w:r w:rsidR="00162517">
              <w:rPr>
                <w:rFonts w:ascii="Times New Roman" w:hAnsi="Times New Roman"/>
                <w:sz w:val="24"/>
                <w:szCs w:val="24"/>
              </w:rPr>
              <w:t>__</w:t>
            </w:r>
            <w:r w:rsidR="00162517" w:rsidRPr="00F10DF7">
              <w:rPr>
                <w:rFonts w:ascii="Times New Roman" w:hAnsi="Times New Roman"/>
                <w:sz w:val="24"/>
                <w:szCs w:val="24"/>
              </w:rPr>
              <w:t>.</w:t>
            </w:r>
            <w:r w:rsidR="00162517">
              <w:rPr>
                <w:rFonts w:ascii="Times New Roman" w:hAnsi="Times New Roman"/>
                <w:sz w:val="24"/>
                <w:szCs w:val="24"/>
              </w:rPr>
              <w:t>2024</w:t>
            </w:r>
            <w:r w:rsidR="00162517" w:rsidRPr="00F10D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10DF7">
              <w:rPr>
                <w:rFonts w:ascii="Times New Roman" w:hAnsi="Times New Roman"/>
                <w:sz w:val="24"/>
                <w:szCs w:val="24"/>
              </w:rPr>
              <w:t>Pašvaldības Sociālo lietu komisijā,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2517">
              <w:rPr>
                <w:rFonts w:ascii="Times New Roman" w:hAnsi="Times New Roman"/>
                <w:sz w:val="24"/>
                <w:szCs w:val="24"/>
              </w:rPr>
              <w:t>__</w:t>
            </w:r>
            <w:r w:rsidR="00162517" w:rsidRPr="00F10DF7">
              <w:rPr>
                <w:rFonts w:ascii="Times New Roman" w:hAnsi="Times New Roman"/>
                <w:sz w:val="24"/>
                <w:szCs w:val="24"/>
              </w:rPr>
              <w:t>.</w:t>
            </w:r>
            <w:r w:rsidR="00162517">
              <w:rPr>
                <w:rFonts w:ascii="Times New Roman" w:hAnsi="Times New Roman"/>
                <w:sz w:val="24"/>
                <w:szCs w:val="24"/>
              </w:rPr>
              <w:t>__</w:t>
            </w:r>
            <w:r w:rsidR="00162517" w:rsidRPr="00F10DF7">
              <w:rPr>
                <w:rFonts w:ascii="Times New Roman" w:hAnsi="Times New Roman"/>
                <w:sz w:val="24"/>
                <w:szCs w:val="24"/>
              </w:rPr>
              <w:t>.</w:t>
            </w:r>
            <w:r w:rsidR="00162517">
              <w:rPr>
                <w:rFonts w:ascii="Times New Roman" w:hAnsi="Times New Roman"/>
                <w:sz w:val="24"/>
                <w:szCs w:val="24"/>
              </w:rPr>
              <w:t>2024</w:t>
            </w:r>
            <w:r w:rsidR="00162517" w:rsidRPr="00F10D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10DF7">
              <w:rPr>
                <w:rFonts w:ascii="Times New Roman" w:hAnsi="Times New Roman"/>
                <w:sz w:val="24"/>
                <w:szCs w:val="24"/>
              </w:rPr>
              <w:t xml:space="preserve">Pašvaldības Likumības komisijā, un 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F10DF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F10DF7">
              <w:rPr>
                <w:rFonts w:ascii="Times New Roman" w:hAnsi="Times New Roman"/>
                <w:sz w:val="24"/>
                <w:szCs w:val="24"/>
              </w:rPr>
              <w:t>.202</w:t>
            </w:r>
            <w:r w:rsidR="00956069">
              <w:rPr>
                <w:rFonts w:ascii="Times New Roman" w:hAnsi="Times New Roman"/>
                <w:sz w:val="24"/>
                <w:szCs w:val="24"/>
              </w:rPr>
              <w:t>4</w:t>
            </w:r>
            <w:r w:rsidRPr="00F10DF7">
              <w:rPr>
                <w:rFonts w:ascii="Times New Roman" w:hAnsi="Times New Roman"/>
                <w:sz w:val="24"/>
                <w:szCs w:val="24"/>
              </w:rPr>
              <w:t>. Pašvaldības Sociālo jautājumu komitejā.</w:t>
            </w:r>
          </w:p>
          <w:p w14:paraId="61830C96" w14:textId="766F7842" w:rsidR="004A2F10" w:rsidRPr="004B6D5C" w:rsidRDefault="004A2F10" w:rsidP="00D447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A4889B" w14:textId="77777777" w:rsidR="00C6679C" w:rsidRPr="004B7368" w:rsidRDefault="00C6679C" w:rsidP="00BE42D2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6E197780" w14:textId="77777777" w:rsidR="00F917ED" w:rsidRDefault="00F917ED" w:rsidP="00BE42D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0A577E" w14:textId="77777777" w:rsidR="00772388" w:rsidRDefault="00772388" w:rsidP="00BE42D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80EBC6" w14:textId="289A4BA0" w:rsidR="002707AE" w:rsidRPr="004B7368" w:rsidRDefault="009B5D99" w:rsidP="0025264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Domes</w:t>
      </w:r>
      <w:r w:rsidRPr="009B5D99">
        <w:rPr>
          <w:rFonts w:ascii="Times New Roman" w:hAnsi="Times New Roman"/>
          <w:sz w:val="24"/>
          <w:szCs w:val="24"/>
        </w:rPr>
        <w:t xml:space="preserve"> priekšsēdētājs</w:t>
      </w:r>
      <w:r w:rsidR="00772388">
        <w:rPr>
          <w:rFonts w:ascii="Times New Roman" w:hAnsi="Times New Roman"/>
          <w:sz w:val="24"/>
          <w:szCs w:val="24"/>
        </w:rPr>
        <w:tab/>
      </w:r>
      <w:r w:rsidR="00772388">
        <w:rPr>
          <w:rFonts w:ascii="Times New Roman" w:hAnsi="Times New Roman"/>
          <w:sz w:val="24"/>
          <w:szCs w:val="24"/>
        </w:rPr>
        <w:tab/>
      </w:r>
      <w:r w:rsidR="00772388">
        <w:rPr>
          <w:rFonts w:ascii="Times New Roman" w:hAnsi="Times New Roman"/>
          <w:sz w:val="24"/>
          <w:szCs w:val="24"/>
        </w:rPr>
        <w:tab/>
      </w:r>
      <w:r w:rsidR="00772388">
        <w:rPr>
          <w:rFonts w:ascii="Times New Roman" w:hAnsi="Times New Roman"/>
          <w:sz w:val="24"/>
          <w:szCs w:val="24"/>
        </w:rPr>
        <w:tab/>
      </w:r>
      <w:r w:rsidR="00772388">
        <w:rPr>
          <w:rFonts w:ascii="Times New Roman" w:hAnsi="Times New Roman"/>
          <w:sz w:val="24"/>
          <w:szCs w:val="24"/>
        </w:rPr>
        <w:tab/>
      </w:r>
      <w:r w:rsidR="00772388">
        <w:rPr>
          <w:rFonts w:ascii="Times New Roman" w:hAnsi="Times New Roman"/>
          <w:sz w:val="24"/>
          <w:szCs w:val="24"/>
        </w:rPr>
        <w:tab/>
      </w:r>
      <w:r w:rsidR="00772388">
        <w:rPr>
          <w:rFonts w:ascii="Times New Roman" w:hAnsi="Times New Roman"/>
          <w:sz w:val="24"/>
          <w:szCs w:val="24"/>
        </w:rPr>
        <w:tab/>
      </w:r>
      <w:r w:rsidR="00772388">
        <w:rPr>
          <w:rFonts w:ascii="Times New Roman" w:hAnsi="Times New Roman"/>
          <w:sz w:val="24"/>
          <w:szCs w:val="24"/>
        </w:rPr>
        <w:tab/>
      </w:r>
      <w:r w:rsidR="00772388">
        <w:rPr>
          <w:rFonts w:ascii="Times New Roman" w:hAnsi="Times New Roman"/>
          <w:sz w:val="24"/>
          <w:szCs w:val="24"/>
        </w:rPr>
        <w:tab/>
        <w:t xml:space="preserve">    </w:t>
      </w:r>
      <w:r w:rsidRPr="009B5D99">
        <w:rPr>
          <w:rFonts w:ascii="Times New Roman" w:hAnsi="Times New Roman"/>
          <w:sz w:val="24"/>
          <w:szCs w:val="24"/>
        </w:rPr>
        <w:t>J.Vītoliņš</w:t>
      </w:r>
    </w:p>
    <w:sectPr w:rsidR="002707AE" w:rsidRPr="004B7368" w:rsidSect="004A2F10">
      <w:footerReference w:type="default" r:id="rId8"/>
      <w:headerReference w:type="first" r:id="rId9"/>
      <w:pgSz w:w="11906" w:h="16838"/>
      <w:pgMar w:top="698" w:right="849" w:bottom="1418" w:left="1560" w:header="567" w:footer="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E0DC8" w14:textId="77777777" w:rsidR="008132BE" w:rsidRDefault="008132BE" w:rsidP="00AE168F">
      <w:pPr>
        <w:spacing w:after="0" w:line="240" w:lineRule="auto"/>
      </w:pPr>
      <w:r>
        <w:separator/>
      </w:r>
    </w:p>
  </w:endnote>
  <w:endnote w:type="continuationSeparator" w:id="0">
    <w:p w14:paraId="6CA3FE92" w14:textId="77777777" w:rsidR="008132BE" w:rsidRDefault="008132BE" w:rsidP="00AE1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62E34" w14:textId="40CC6797" w:rsidR="00AE168F" w:rsidRDefault="00B9467C" w:rsidP="00750486">
    <w:pPr>
      <w:pStyle w:val="Kjene"/>
      <w:jc w:val="center"/>
    </w:pPr>
    <w:r w:rsidRPr="00750486">
      <w:rPr>
        <w:rFonts w:ascii="Times New Roman" w:hAnsi="Times New Roman"/>
        <w:sz w:val="20"/>
        <w:szCs w:val="20"/>
      </w:rPr>
      <w:fldChar w:fldCharType="begin"/>
    </w:r>
    <w:r w:rsidRPr="00750486">
      <w:rPr>
        <w:rFonts w:ascii="Times New Roman" w:hAnsi="Times New Roman"/>
        <w:sz w:val="20"/>
        <w:szCs w:val="20"/>
      </w:rPr>
      <w:instrText xml:space="preserve"> PAGE   \* MERGEFORMAT </w:instrText>
    </w:r>
    <w:r w:rsidRPr="00750486">
      <w:rPr>
        <w:rFonts w:ascii="Times New Roman" w:hAnsi="Times New Roman"/>
        <w:sz w:val="20"/>
        <w:szCs w:val="20"/>
      </w:rPr>
      <w:fldChar w:fldCharType="separate"/>
    </w:r>
    <w:r w:rsidR="0039610C">
      <w:rPr>
        <w:rFonts w:ascii="Times New Roman" w:hAnsi="Times New Roman"/>
        <w:noProof/>
        <w:sz w:val="20"/>
        <w:szCs w:val="20"/>
      </w:rPr>
      <w:t>2</w:t>
    </w:r>
    <w:r w:rsidRPr="00750486">
      <w:rPr>
        <w:rFonts w:ascii="Times New Roman" w:hAnsi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C068D" w14:textId="77777777" w:rsidR="008132BE" w:rsidRDefault="008132BE" w:rsidP="00AE168F">
      <w:pPr>
        <w:spacing w:after="0" w:line="240" w:lineRule="auto"/>
      </w:pPr>
      <w:r>
        <w:separator/>
      </w:r>
    </w:p>
  </w:footnote>
  <w:footnote w:type="continuationSeparator" w:id="0">
    <w:p w14:paraId="4CBD1961" w14:textId="77777777" w:rsidR="008132BE" w:rsidRDefault="008132BE" w:rsidP="00AE1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5AD2" w14:textId="77777777" w:rsidR="003C1E85" w:rsidRPr="003C1E85" w:rsidRDefault="00F917ED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right="180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  <w:r>
      <w:rPr>
        <w:noProof/>
        <w:lang w:eastAsia="lv-LV"/>
      </w:rPr>
      <w:drawing>
        <wp:anchor distT="0" distB="0" distL="0" distR="0" simplePos="0" relativeHeight="251657728" behindDoc="0" locked="0" layoutInCell="1" allowOverlap="1" wp14:anchorId="07C89DBA" wp14:editId="3657954E">
          <wp:simplePos x="0" y="0"/>
          <wp:positionH relativeFrom="column">
            <wp:posOffset>2663825</wp:posOffset>
          </wp:positionH>
          <wp:positionV relativeFrom="paragraph">
            <wp:posOffset>0</wp:posOffset>
          </wp:positionV>
          <wp:extent cx="685165" cy="819785"/>
          <wp:effectExtent l="0" t="0" r="635" b="0"/>
          <wp:wrapSquare wrapText="largest"/>
          <wp:docPr id="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80155D" w14:textId="77777777" w:rsidR="003C1E85" w:rsidRPr="003C1E85" w:rsidRDefault="003C1E85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right="180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</w:p>
  <w:p w14:paraId="69C059EA" w14:textId="77777777" w:rsidR="003C1E85" w:rsidRPr="003C1E85" w:rsidRDefault="003C1E85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right="180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</w:p>
  <w:p w14:paraId="13464AA4" w14:textId="77777777" w:rsidR="003C1E85" w:rsidRPr="003C1E85" w:rsidRDefault="003C1E85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left="165" w:right="180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</w:p>
  <w:p w14:paraId="0AAA26E2" w14:textId="77777777" w:rsidR="003C1E85" w:rsidRPr="003C1E85" w:rsidRDefault="003C1E85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left="390" w:right="-15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</w:p>
  <w:tbl>
    <w:tblPr>
      <w:tblW w:w="0" w:type="auto"/>
      <w:tblInd w:w="29" w:type="dxa"/>
      <w:tblLayout w:type="fixed"/>
      <w:tblCellMar>
        <w:top w:w="29" w:type="dxa"/>
        <w:left w:w="29" w:type="dxa"/>
        <w:bottom w:w="29" w:type="dxa"/>
        <w:right w:w="29" w:type="dxa"/>
      </w:tblCellMar>
      <w:tblLook w:val="0000" w:firstRow="0" w:lastRow="0" w:firstColumn="0" w:lastColumn="0" w:noHBand="0" w:noVBand="0"/>
    </w:tblPr>
    <w:tblGrid>
      <w:gridCol w:w="9651"/>
    </w:tblGrid>
    <w:tr w:rsidR="003C1E85" w:rsidRPr="003C1E85" w14:paraId="1A77E2FF" w14:textId="77777777" w:rsidTr="00AD7551">
      <w:tc>
        <w:tcPr>
          <w:tcW w:w="9651" w:type="dxa"/>
          <w:shd w:val="clear" w:color="auto" w:fill="auto"/>
        </w:tcPr>
        <w:p w14:paraId="3F36200A" w14:textId="77777777" w:rsidR="003C1E85" w:rsidRPr="003C1E85" w:rsidRDefault="003C1E85" w:rsidP="003C1E85">
          <w:pPr>
            <w:widowControl w:val="0"/>
            <w:suppressLineNumbers/>
            <w:suppressAutoHyphens/>
            <w:spacing w:after="0" w:line="240" w:lineRule="auto"/>
            <w:ind w:right="180"/>
            <w:jc w:val="center"/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</w:pPr>
          <w:r w:rsidRPr="003C1E85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 xml:space="preserve">VENTSPILS </w:t>
          </w:r>
          <w:r w:rsidR="00C832B6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>VALSTS</w:t>
          </w:r>
          <w:r w:rsidRPr="003C1E85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 xml:space="preserve">PILSĒTAS </w:t>
          </w:r>
          <w:r w:rsidR="00C832B6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>PAŠVALDĪBA</w:t>
          </w:r>
          <w:r w:rsidR="003813A7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>S DOME</w:t>
          </w:r>
        </w:p>
      </w:tc>
    </w:tr>
    <w:tr w:rsidR="003C1E85" w:rsidRPr="003C1E85" w14:paraId="74F8AAAD" w14:textId="77777777" w:rsidTr="00AD7551">
      <w:tblPrEx>
        <w:tblCellMar>
          <w:top w:w="55" w:type="dxa"/>
          <w:left w:w="55" w:type="dxa"/>
          <w:bottom w:w="55" w:type="dxa"/>
          <w:right w:w="55" w:type="dxa"/>
        </w:tblCellMar>
      </w:tblPrEx>
      <w:tc>
        <w:tcPr>
          <w:tcW w:w="9651" w:type="dxa"/>
          <w:tcBorders>
            <w:top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044C0F6E" w14:textId="77777777" w:rsidR="003C1E85" w:rsidRPr="003C1E85" w:rsidRDefault="003C1E85" w:rsidP="003C1E85">
          <w:pPr>
            <w:widowControl w:val="0"/>
            <w:suppressLineNumbers/>
            <w:suppressAutoHyphens/>
            <w:snapToGrid w:val="0"/>
            <w:spacing w:after="0" w:line="240" w:lineRule="auto"/>
            <w:ind w:left="-70" w:right="185"/>
            <w:jc w:val="center"/>
            <w:rPr>
              <w:rFonts w:ascii="Times New Roman" w:eastAsia="Arial" w:hAnsi="Times New Roman"/>
              <w:kern w:val="1"/>
              <w:sz w:val="18"/>
              <w:szCs w:val="18"/>
              <w:lang w:eastAsia="lv-LV"/>
            </w:rPr>
          </w:pPr>
          <w:r w:rsidRPr="003C1E85">
            <w:rPr>
              <w:rFonts w:ascii="Times New Roman" w:eastAsia="Arial" w:hAnsi="Times New Roman"/>
              <w:kern w:val="1"/>
              <w:sz w:val="18"/>
              <w:szCs w:val="18"/>
              <w:lang w:eastAsia="lv-LV"/>
            </w:rPr>
            <w:t>Jūras iela 36, Ventspils, LV</w:t>
          </w:r>
          <w:r w:rsidRPr="003C1E85">
            <w:rPr>
              <w:rFonts w:ascii="Times New Roman" w:eastAsia="Arial" w:hAnsi="Times New Roman"/>
              <w:kern w:val="1"/>
              <w:sz w:val="18"/>
              <w:szCs w:val="18"/>
              <w:lang w:eastAsia="lv-LV"/>
            </w:rPr>
            <w:softHyphen/>
            <w:t xml:space="preserve">3601, Latvija, tālr.: 63601100, e-pasts: </w:t>
          </w:r>
          <w:hyperlink r:id="rId2" w:history="1">
            <w:r w:rsidR="00A93699" w:rsidRPr="00894CFD">
              <w:rPr>
                <w:rStyle w:val="Hipersaite"/>
                <w:rFonts w:ascii="Times New Roman" w:eastAsia="Arial" w:hAnsi="Times New Roman"/>
                <w:kern w:val="1"/>
                <w:sz w:val="18"/>
                <w:szCs w:val="18"/>
                <w:lang w:eastAsia="lv-LV"/>
              </w:rPr>
              <w:t>dome@ventspils.lv</w:t>
            </w:r>
          </w:hyperlink>
          <w:r w:rsidR="003813A7">
            <w:rPr>
              <w:rStyle w:val="Hipersaite"/>
              <w:rFonts w:ascii="Times New Roman" w:eastAsia="Arial" w:hAnsi="Times New Roman"/>
              <w:kern w:val="1"/>
              <w:sz w:val="18"/>
              <w:szCs w:val="18"/>
              <w:lang w:eastAsia="lv-LV"/>
            </w:rPr>
            <w:t>, www.ventspils.lv</w:t>
          </w:r>
        </w:p>
      </w:tc>
    </w:tr>
  </w:tbl>
  <w:p w14:paraId="02B8A623" w14:textId="77777777" w:rsidR="00AB5B4B" w:rsidRPr="003C1E85" w:rsidRDefault="00AB5B4B" w:rsidP="0022657A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62F"/>
    <w:multiLevelType w:val="hybridMultilevel"/>
    <w:tmpl w:val="E4FAFC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54B2"/>
    <w:multiLevelType w:val="hybridMultilevel"/>
    <w:tmpl w:val="EE0850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D0CA6"/>
    <w:multiLevelType w:val="hybridMultilevel"/>
    <w:tmpl w:val="FAE834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8588E"/>
    <w:multiLevelType w:val="multilevel"/>
    <w:tmpl w:val="DF1E1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4" w15:restartNumberingAfterBreak="0">
    <w:nsid w:val="1DF02DC2"/>
    <w:multiLevelType w:val="hybridMultilevel"/>
    <w:tmpl w:val="D736C3B6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08C4524"/>
    <w:multiLevelType w:val="hybridMultilevel"/>
    <w:tmpl w:val="76AC2AB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B770C0"/>
    <w:multiLevelType w:val="hybridMultilevel"/>
    <w:tmpl w:val="6DEA1F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D73C1"/>
    <w:multiLevelType w:val="hybridMultilevel"/>
    <w:tmpl w:val="03122F6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5E0A4D"/>
    <w:multiLevelType w:val="hybridMultilevel"/>
    <w:tmpl w:val="031ED7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D6060"/>
    <w:multiLevelType w:val="hybridMultilevel"/>
    <w:tmpl w:val="0B760A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25786"/>
    <w:multiLevelType w:val="multilevel"/>
    <w:tmpl w:val="52DA0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56321C8"/>
    <w:multiLevelType w:val="hybridMultilevel"/>
    <w:tmpl w:val="720A80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B007A"/>
    <w:multiLevelType w:val="hybridMultilevel"/>
    <w:tmpl w:val="F3CA55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50508"/>
    <w:multiLevelType w:val="hybridMultilevel"/>
    <w:tmpl w:val="E96437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627AA"/>
    <w:multiLevelType w:val="hybridMultilevel"/>
    <w:tmpl w:val="6F2675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00612"/>
    <w:multiLevelType w:val="hybridMultilevel"/>
    <w:tmpl w:val="5AC015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F22AF"/>
    <w:multiLevelType w:val="hybridMultilevel"/>
    <w:tmpl w:val="925A2D8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FA6A49"/>
    <w:multiLevelType w:val="hybridMultilevel"/>
    <w:tmpl w:val="5E6838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213E4"/>
    <w:multiLevelType w:val="hybridMultilevel"/>
    <w:tmpl w:val="8EE42852"/>
    <w:lvl w:ilvl="0" w:tplc="FB36CB9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C49504C"/>
    <w:multiLevelType w:val="hybridMultilevel"/>
    <w:tmpl w:val="AD3C4EC0"/>
    <w:lvl w:ilvl="0" w:tplc="65DACB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305813">
    <w:abstractNumId w:val="5"/>
  </w:num>
  <w:num w:numId="2" w16cid:durableId="1750230444">
    <w:abstractNumId w:val="7"/>
  </w:num>
  <w:num w:numId="3" w16cid:durableId="1642343363">
    <w:abstractNumId w:val="14"/>
  </w:num>
  <w:num w:numId="4" w16cid:durableId="817920720">
    <w:abstractNumId w:val="11"/>
  </w:num>
  <w:num w:numId="5" w16cid:durableId="1846937060">
    <w:abstractNumId w:val="16"/>
  </w:num>
  <w:num w:numId="6" w16cid:durableId="1843278426">
    <w:abstractNumId w:val="9"/>
  </w:num>
  <w:num w:numId="7" w16cid:durableId="720323682">
    <w:abstractNumId w:val="10"/>
  </w:num>
  <w:num w:numId="8" w16cid:durableId="1207260633">
    <w:abstractNumId w:val="18"/>
  </w:num>
  <w:num w:numId="9" w16cid:durableId="1371148817">
    <w:abstractNumId w:val="6"/>
  </w:num>
  <w:num w:numId="10" w16cid:durableId="507910578">
    <w:abstractNumId w:val="17"/>
  </w:num>
  <w:num w:numId="11" w16cid:durableId="1033576156">
    <w:abstractNumId w:val="1"/>
  </w:num>
  <w:num w:numId="12" w16cid:durableId="2060399288">
    <w:abstractNumId w:val="12"/>
  </w:num>
  <w:num w:numId="13" w16cid:durableId="805397289">
    <w:abstractNumId w:val="0"/>
  </w:num>
  <w:num w:numId="14" w16cid:durableId="221185624">
    <w:abstractNumId w:val="19"/>
  </w:num>
  <w:num w:numId="15" w16cid:durableId="909342100">
    <w:abstractNumId w:val="4"/>
  </w:num>
  <w:num w:numId="16" w16cid:durableId="1538153251">
    <w:abstractNumId w:val="8"/>
  </w:num>
  <w:num w:numId="17" w16cid:durableId="728113012">
    <w:abstractNumId w:val="13"/>
  </w:num>
  <w:num w:numId="18" w16cid:durableId="846599496">
    <w:abstractNumId w:val="15"/>
  </w:num>
  <w:num w:numId="19" w16cid:durableId="200215061">
    <w:abstractNumId w:val="2"/>
  </w:num>
  <w:num w:numId="20" w16cid:durableId="1840919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68"/>
    <w:rsid w:val="00002DD4"/>
    <w:rsid w:val="00007ADD"/>
    <w:rsid w:val="00012CD5"/>
    <w:rsid w:val="00017358"/>
    <w:rsid w:val="00017E4D"/>
    <w:rsid w:val="00021108"/>
    <w:rsid w:val="00022FC0"/>
    <w:rsid w:val="000230B0"/>
    <w:rsid w:val="00023C0B"/>
    <w:rsid w:val="000304D7"/>
    <w:rsid w:val="00031068"/>
    <w:rsid w:val="0003451C"/>
    <w:rsid w:val="00035640"/>
    <w:rsid w:val="000364F0"/>
    <w:rsid w:val="00036D8A"/>
    <w:rsid w:val="00037578"/>
    <w:rsid w:val="00041242"/>
    <w:rsid w:val="000437CE"/>
    <w:rsid w:val="00043A18"/>
    <w:rsid w:val="00047D10"/>
    <w:rsid w:val="00052091"/>
    <w:rsid w:val="00052900"/>
    <w:rsid w:val="00052950"/>
    <w:rsid w:val="00062666"/>
    <w:rsid w:val="00063470"/>
    <w:rsid w:val="0006546B"/>
    <w:rsid w:val="00072F79"/>
    <w:rsid w:val="0008343D"/>
    <w:rsid w:val="00084DCD"/>
    <w:rsid w:val="00086E6C"/>
    <w:rsid w:val="00091154"/>
    <w:rsid w:val="00092980"/>
    <w:rsid w:val="00095584"/>
    <w:rsid w:val="00096169"/>
    <w:rsid w:val="0009726D"/>
    <w:rsid w:val="000A5543"/>
    <w:rsid w:val="000A73F1"/>
    <w:rsid w:val="000B36E8"/>
    <w:rsid w:val="000B381B"/>
    <w:rsid w:val="000B38E8"/>
    <w:rsid w:val="000C2AFF"/>
    <w:rsid w:val="000C535A"/>
    <w:rsid w:val="000D0299"/>
    <w:rsid w:val="000D3680"/>
    <w:rsid w:val="000D7276"/>
    <w:rsid w:val="000F32CC"/>
    <w:rsid w:val="000F6D74"/>
    <w:rsid w:val="00100C9B"/>
    <w:rsid w:val="00103E81"/>
    <w:rsid w:val="001071CA"/>
    <w:rsid w:val="00112DB4"/>
    <w:rsid w:val="00113EEB"/>
    <w:rsid w:val="00114794"/>
    <w:rsid w:val="001158C6"/>
    <w:rsid w:val="0011710C"/>
    <w:rsid w:val="0012118C"/>
    <w:rsid w:val="001258B2"/>
    <w:rsid w:val="00127BFE"/>
    <w:rsid w:val="00130631"/>
    <w:rsid w:val="0013429B"/>
    <w:rsid w:val="00137157"/>
    <w:rsid w:val="00142B66"/>
    <w:rsid w:val="00154981"/>
    <w:rsid w:val="00162517"/>
    <w:rsid w:val="0017124E"/>
    <w:rsid w:val="00176B49"/>
    <w:rsid w:val="001819AE"/>
    <w:rsid w:val="00181A2C"/>
    <w:rsid w:val="00185DED"/>
    <w:rsid w:val="00190BEA"/>
    <w:rsid w:val="0019170A"/>
    <w:rsid w:val="0019309F"/>
    <w:rsid w:val="001A0B0B"/>
    <w:rsid w:val="001B5CF5"/>
    <w:rsid w:val="001B7EE0"/>
    <w:rsid w:val="001C0EEA"/>
    <w:rsid w:val="001C52B3"/>
    <w:rsid w:val="001C6B15"/>
    <w:rsid w:val="001D56F4"/>
    <w:rsid w:val="001E2B9B"/>
    <w:rsid w:val="001E789F"/>
    <w:rsid w:val="001F2651"/>
    <w:rsid w:val="001F3C97"/>
    <w:rsid w:val="002014F7"/>
    <w:rsid w:val="00202BB4"/>
    <w:rsid w:val="00205131"/>
    <w:rsid w:val="00206F70"/>
    <w:rsid w:val="002104E8"/>
    <w:rsid w:val="00211305"/>
    <w:rsid w:val="002156BF"/>
    <w:rsid w:val="002170A3"/>
    <w:rsid w:val="002172B2"/>
    <w:rsid w:val="00217DDD"/>
    <w:rsid w:val="00220E4C"/>
    <w:rsid w:val="00222B2A"/>
    <w:rsid w:val="0022657A"/>
    <w:rsid w:val="00232110"/>
    <w:rsid w:val="00232E03"/>
    <w:rsid w:val="00235C38"/>
    <w:rsid w:val="00237519"/>
    <w:rsid w:val="00252642"/>
    <w:rsid w:val="00253E78"/>
    <w:rsid w:val="00263816"/>
    <w:rsid w:val="00263B34"/>
    <w:rsid w:val="00264FFE"/>
    <w:rsid w:val="002659E9"/>
    <w:rsid w:val="002707AE"/>
    <w:rsid w:val="00291798"/>
    <w:rsid w:val="002A2399"/>
    <w:rsid w:val="002A5196"/>
    <w:rsid w:val="002B1A10"/>
    <w:rsid w:val="002B4261"/>
    <w:rsid w:val="002B458D"/>
    <w:rsid w:val="002B7C7C"/>
    <w:rsid w:val="002C2EAF"/>
    <w:rsid w:val="002D6161"/>
    <w:rsid w:val="002E21BB"/>
    <w:rsid w:val="002E31B0"/>
    <w:rsid w:val="002E75F7"/>
    <w:rsid w:val="002F5239"/>
    <w:rsid w:val="002F535C"/>
    <w:rsid w:val="00306F33"/>
    <w:rsid w:val="0031186A"/>
    <w:rsid w:val="00321BCB"/>
    <w:rsid w:val="00327DE3"/>
    <w:rsid w:val="00333BCC"/>
    <w:rsid w:val="00335F3B"/>
    <w:rsid w:val="00337D3B"/>
    <w:rsid w:val="003578D0"/>
    <w:rsid w:val="00362DD0"/>
    <w:rsid w:val="003657BB"/>
    <w:rsid w:val="00365945"/>
    <w:rsid w:val="003718B8"/>
    <w:rsid w:val="00371B6F"/>
    <w:rsid w:val="00372BB0"/>
    <w:rsid w:val="0037604F"/>
    <w:rsid w:val="0037710C"/>
    <w:rsid w:val="00380983"/>
    <w:rsid w:val="003813A7"/>
    <w:rsid w:val="00381A13"/>
    <w:rsid w:val="0039148F"/>
    <w:rsid w:val="0039610C"/>
    <w:rsid w:val="003A0F2B"/>
    <w:rsid w:val="003A1A51"/>
    <w:rsid w:val="003A2D0B"/>
    <w:rsid w:val="003A3CC8"/>
    <w:rsid w:val="003A4E6B"/>
    <w:rsid w:val="003A5B7E"/>
    <w:rsid w:val="003B4254"/>
    <w:rsid w:val="003B4F9D"/>
    <w:rsid w:val="003B6864"/>
    <w:rsid w:val="003C1E85"/>
    <w:rsid w:val="003D67A1"/>
    <w:rsid w:val="003D7D33"/>
    <w:rsid w:val="003E1505"/>
    <w:rsid w:val="003E19AE"/>
    <w:rsid w:val="003E1A21"/>
    <w:rsid w:val="003E3C5A"/>
    <w:rsid w:val="003E7C09"/>
    <w:rsid w:val="003F20E5"/>
    <w:rsid w:val="003F22D7"/>
    <w:rsid w:val="00400CC8"/>
    <w:rsid w:val="00401513"/>
    <w:rsid w:val="004046F7"/>
    <w:rsid w:val="00404C62"/>
    <w:rsid w:val="004060D5"/>
    <w:rsid w:val="00407D20"/>
    <w:rsid w:val="004126CE"/>
    <w:rsid w:val="004146B5"/>
    <w:rsid w:val="00415354"/>
    <w:rsid w:val="00423976"/>
    <w:rsid w:val="004261B5"/>
    <w:rsid w:val="00431B5F"/>
    <w:rsid w:val="004326AA"/>
    <w:rsid w:val="00434FA5"/>
    <w:rsid w:val="00446AAB"/>
    <w:rsid w:val="00452B2C"/>
    <w:rsid w:val="00453A48"/>
    <w:rsid w:val="00465736"/>
    <w:rsid w:val="00466F30"/>
    <w:rsid w:val="0047401F"/>
    <w:rsid w:val="00480857"/>
    <w:rsid w:val="00487610"/>
    <w:rsid w:val="00495933"/>
    <w:rsid w:val="004A0662"/>
    <w:rsid w:val="004A2F10"/>
    <w:rsid w:val="004A614E"/>
    <w:rsid w:val="004B6D5C"/>
    <w:rsid w:val="004B7368"/>
    <w:rsid w:val="004B7986"/>
    <w:rsid w:val="004C0A4F"/>
    <w:rsid w:val="004C1EDE"/>
    <w:rsid w:val="004C3C34"/>
    <w:rsid w:val="004D28C3"/>
    <w:rsid w:val="004D3298"/>
    <w:rsid w:val="004D638C"/>
    <w:rsid w:val="004E31F8"/>
    <w:rsid w:val="004E3355"/>
    <w:rsid w:val="004E60B0"/>
    <w:rsid w:val="004E7A63"/>
    <w:rsid w:val="004F071B"/>
    <w:rsid w:val="004F3D3B"/>
    <w:rsid w:val="004F5867"/>
    <w:rsid w:val="005075BC"/>
    <w:rsid w:val="00510FB7"/>
    <w:rsid w:val="00512AE3"/>
    <w:rsid w:val="0051302B"/>
    <w:rsid w:val="00516887"/>
    <w:rsid w:val="00521E3B"/>
    <w:rsid w:val="00521F78"/>
    <w:rsid w:val="00531B8B"/>
    <w:rsid w:val="0053347E"/>
    <w:rsid w:val="00534B8E"/>
    <w:rsid w:val="00542AC7"/>
    <w:rsid w:val="00551D20"/>
    <w:rsid w:val="00555F5D"/>
    <w:rsid w:val="00565D7D"/>
    <w:rsid w:val="005679F2"/>
    <w:rsid w:val="00567CC4"/>
    <w:rsid w:val="00584AE3"/>
    <w:rsid w:val="00584D25"/>
    <w:rsid w:val="005932E7"/>
    <w:rsid w:val="00594942"/>
    <w:rsid w:val="00595069"/>
    <w:rsid w:val="00595FDD"/>
    <w:rsid w:val="00597AD9"/>
    <w:rsid w:val="005A2735"/>
    <w:rsid w:val="005A6983"/>
    <w:rsid w:val="005B3DB3"/>
    <w:rsid w:val="005C3B0E"/>
    <w:rsid w:val="005D14A2"/>
    <w:rsid w:val="005D2783"/>
    <w:rsid w:val="005D47EE"/>
    <w:rsid w:val="005D6CFD"/>
    <w:rsid w:val="005E33B1"/>
    <w:rsid w:val="005F27CF"/>
    <w:rsid w:val="005F27FD"/>
    <w:rsid w:val="005F2B22"/>
    <w:rsid w:val="006006BA"/>
    <w:rsid w:val="006007AE"/>
    <w:rsid w:val="006019E7"/>
    <w:rsid w:val="00607661"/>
    <w:rsid w:val="00615155"/>
    <w:rsid w:val="00621647"/>
    <w:rsid w:val="00630181"/>
    <w:rsid w:val="0063608D"/>
    <w:rsid w:val="00643B4C"/>
    <w:rsid w:val="00647B0A"/>
    <w:rsid w:val="00652F9E"/>
    <w:rsid w:val="0065511B"/>
    <w:rsid w:val="006619DB"/>
    <w:rsid w:val="006629BA"/>
    <w:rsid w:val="0066742E"/>
    <w:rsid w:val="00667FB0"/>
    <w:rsid w:val="00670D0E"/>
    <w:rsid w:val="00671C9E"/>
    <w:rsid w:val="00674F0A"/>
    <w:rsid w:val="0068087F"/>
    <w:rsid w:val="006815D9"/>
    <w:rsid w:val="00683007"/>
    <w:rsid w:val="00694362"/>
    <w:rsid w:val="006A2C5E"/>
    <w:rsid w:val="006A495C"/>
    <w:rsid w:val="006A4E75"/>
    <w:rsid w:val="006B0BA0"/>
    <w:rsid w:val="006B3A71"/>
    <w:rsid w:val="006B5AA1"/>
    <w:rsid w:val="006C1975"/>
    <w:rsid w:val="006C1C69"/>
    <w:rsid w:val="006C2BC9"/>
    <w:rsid w:val="006C7854"/>
    <w:rsid w:val="006D262B"/>
    <w:rsid w:val="006E6152"/>
    <w:rsid w:val="006F0990"/>
    <w:rsid w:val="006F3F57"/>
    <w:rsid w:val="006F474A"/>
    <w:rsid w:val="00710957"/>
    <w:rsid w:val="007156B8"/>
    <w:rsid w:val="00725367"/>
    <w:rsid w:val="00725D51"/>
    <w:rsid w:val="00730E4C"/>
    <w:rsid w:val="00731DFF"/>
    <w:rsid w:val="007361BC"/>
    <w:rsid w:val="007368CF"/>
    <w:rsid w:val="0074181A"/>
    <w:rsid w:val="00741EDD"/>
    <w:rsid w:val="00750486"/>
    <w:rsid w:val="007512B5"/>
    <w:rsid w:val="00753711"/>
    <w:rsid w:val="0076137B"/>
    <w:rsid w:val="00763000"/>
    <w:rsid w:val="00767AEB"/>
    <w:rsid w:val="00772022"/>
    <w:rsid w:val="00772388"/>
    <w:rsid w:val="00772DDB"/>
    <w:rsid w:val="00777D06"/>
    <w:rsid w:val="007861C5"/>
    <w:rsid w:val="00786BD1"/>
    <w:rsid w:val="0079283B"/>
    <w:rsid w:val="00797129"/>
    <w:rsid w:val="007B78A3"/>
    <w:rsid w:val="007C06DA"/>
    <w:rsid w:val="007C08EA"/>
    <w:rsid w:val="007C459B"/>
    <w:rsid w:val="007D140C"/>
    <w:rsid w:val="007D61DD"/>
    <w:rsid w:val="007D7307"/>
    <w:rsid w:val="007D777D"/>
    <w:rsid w:val="007E5ABD"/>
    <w:rsid w:val="007E6097"/>
    <w:rsid w:val="007F12EC"/>
    <w:rsid w:val="007F60BE"/>
    <w:rsid w:val="008006F9"/>
    <w:rsid w:val="008025BE"/>
    <w:rsid w:val="008044DB"/>
    <w:rsid w:val="00806881"/>
    <w:rsid w:val="00807F27"/>
    <w:rsid w:val="008132BE"/>
    <w:rsid w:val="0081355E"/>
    <w:rsid w:val="008159E4"/>
    <w:rsid w:val="00816C43"/>
    <w:rsid w:val="00817C47"/>
    <w:rsid w:val="0082009F"/>
    <w:rsid w:val="0082208D"/>
    <w:rsid w:val="0082400A"/>
    <w:rsid w:val="008255F7"/>
    <w:rsid w:val="008304E2"/>
    <w:rsid w:val="00836A73"/>
    <w:rsid w:val="00837126"/>
    <w:rsid w:val="008422A2"/>
    <w:rsid w:val="00850036"/>
    <w:rsid w:val="00850523"/>
    <w:rsid w:val="008559D8"/>
    <w:rsid w:val="008616E0"/>
    <w:rsid w:val="008633F1"/>
    <w:rsid w:val="00865C92"/>
    <w:rsid w:val="00873AD0"/>
    <w:rsid w:val="0087533C"/>
    <w:rsid w:val="00880760"/>
    <w:rsid w:val="0089675C"/>
    <w:rsid w:val="008A0752"/>
    <w:rsid w:val="008A0A28"/>
    <w:rsid w:val="008A106F"/>
    <w:rsid w:val="008A4CB2"/>
    <w:rsid w:val="008A5371"/>
    <w:rsid w:val="008A73C8"/>
    <w:rsid w:val="008B3BA7"/>
    <w:rsid w:val="008B5A49"/>
    <w:rsid w:val="008B78E8"/>
    <w:rsid w:val="008C1304"/>
    <w:rsid w:val="008C62C1"/>
    <w:rsid w:val="008D5EBF"/>
    <w:rsid w:val="008E396C"/>
    <w:rsid w:val="008E557A"/>
    <w:rsid w:val="008E5C9F"/>
    <w:rsid w:val="0090040F"/>
    <w:rsid w:val="00904F77"/>
    <w:rsid w:val="0090697F"/>
    <w:rsid w:val="00907C55"/>
    <w:rsid w:val="00911555"/>
    <w:rsid w:val="009133C9"/>
    <w:rsid w:val="00913D81"/>
    <w:rsid w:val="00913F61"/>
    <w:rsid w:val="009153B3"/>
    <w:rsid w:val="00915B1A"/>
    <w:rsid w:val="00922686"/>
    <w:rsid w:val="00926FD0"/>
    <w:rsid w:val="009307E1"/>
    <w:rsid w:val="00930A15"/>
    <w:rsid w:val="0093271A"/>
    <w:rsid w:val="00935402"/>
    <w:rsid w:val="0094011B"/>
    <w:rsid w:val="00941975"/>
    <w:rsid w:val="00942E89"/>
    <w:rsid w:val="00945BC0"/>
    <w:rsid w:val="009465AE"/>
    <w:rsid w:val="00951F61"/>
    <w:rsid w:val="00955DA7"/>
    <w:rsid w:val="00956069"/>
    <w:rsid w:val="00957119"/>
    <w:rsid w:val="009611CA"/>
    <w:rsid w:val="00962EB9"/>
    <w:rsid w:val="00967DD8"/>
    <w:rsid w:val="00975F5B"/>
    <w:rsid w:val="009914B8"/>
    <w:rsid w:val="00992B3E"/>
    <w:rsid w:val="009951D3"/>
    <w:rsid w:val="009A2CFF"/>
    <w:rsid w:val="009A4C4C"/>
    <w:rsid w:val="009A5017"/>
    <w:rsid w:val="009B059B"/>
    <w:rsid w:val="009B5D99"/>
    <w:rsid w:val="009B69CD"/>
    <w:rsid w:val="009D079C"/>
    <w:rsid w:val="009D11F5"/>
    <w:rsid w:val="009D5582"/>
    <w:rsid w:val="009D62BB"/>
    <w:rsid w:val="009E5A80"/>
    <w:rsid w:val="009E6C4A"/>
    <w:rsid w:val="009F311F"/>
    <w:rsid w:val="009F3713"/>
    <w:rsid w:val="009F441A"/>
    <w:rsid w:val="009F4543"/>
    <w:rsid w:val="00A01E0F"/>
    <w:rsid w:val="00A02FD3"/>
    <w:rsid w:val="00A062E2"/>
    <w:rsid w:val="00A20F6B"/>
    <w:rsid w:val="00A22768"/>
    <w:rsid w:val="00A23400"/>
    <w:rsid w:val="00A2792A"/>
    <w:rsid w:val="00A27A5C"/>
    <w:rsid w:val="00A31D04"/>
    <w:rsid w:val="00A32696"/>
    <w:rsid w:val="00A4213E"/>
    <w:rsid w:val="00A44467"/>
    <w:rsid w:val="00A44A8E"/>
    <w:rsid w:val="00A44A9B"/>
    <w:rsid w:val="00A60F7A"/>
    <w:rsid w:val="00A61DB2"/>
    <w:rsid w:val="00A675D9"/>
    <w:rsid w:val="00A761A2"/>
    <w:rsid w:val="00A93699"/>
    <w:rsid w:val="00AA0649"/>
    <w:rsid w:val="00AA18B5"/>
    <w:rsid w:val="00AA45A4"/>
    <w:rsid w:val="00AA498E"/>
    <w:rsid w:val="00AA5E8A"/>
    <w:rsid w:val="00AA67E2"/>
    <w:rsid w:val="00AB512F"/>
    <w:rsid w:val="00AB5B4B"/>
    <w:rsid w:val="00AB605D"/>
    <w:rsid w:val="00AB773E"/>
    <w:rsid w:val="00AC4565"/>
    <w:rsid w:val="00AC51EA"/>
    <w:rsid w:val="00AD4AEB"/>
    <w:rsid w:val="00AD7551"/>
    <w:rsid w:val="00AD7EE9"/>
    <w:rsid w:val="00AE168F"/>
    <w:rsid w:val="00AE1BB0"/>
    <w:rsid w:val="00AE7922"/>
    <w:rsid w:val="00B06092"/>
    <w:rsid w:val="00B06DA5"/>
    <w:rsid w:val="00B07ECD"/>
    <w:rsid w:val="00B1541F"/>
    <w:rsid w:val="00B171DF"/>
    <w:rsid w:val="00B20CC0"/>
    <w:rsid w:val="00B22632"/>
    <w:rsid w:val="00B31520"/>
    <w:rsid w:val="00B34AE6"/>
    <w:rsid w:val="00B35A49"/>
    <w:rsid w:val="00B36BF6"/>
    <w:rsid w:val="00B42D43"/>
    <w:rsid w:val="00B547EC"/>
    <w:rsid w:val="00B60177"/>
    <w:rsid w:val="00B67C6B"/>
    <w:rsid w:val="00B75D90"/>
    <w:rsid w:val="00B80AC8"/>
    <w:rsid w:val="00B810ED"/>
    <w:rsid w:val="00B91C1F"/>
    <w:rsid w:val="00B93F36"/>
    <w:rsid w:val="00B9467C"/>
    <w:rsid w:val="00BA1088"/>
    <w:rsid w:val="00BA2158"/>
    <w:rsid w:val="00BA4138"/>
    <w:rsid w:val="00BA56FD"/>
    <w:rsid w:val="00BA5E78"/>
    <w:rsid w:val="00BB0983"/>
    <w:rsid w:val="00BB3828"/>
    <w:rsid w:val="00BC421B"/>
    <w:rsid w:val="00BD0209"/>
    <w:rsid w:val="00BD0CFB"/>
    <w:rsid w:val="00BD338A"/>
    <w:rsid w:val="00BD6AA1"/>
    <w:rsid w:val="00BD7AF7"/>
    <w:rsid w:val="00BE2049"/>
    <w:rsid w:val="00BE42D2"/>
    <w:rsid w:val="00BE68BB"/>
    <w:rsid w:val="00C01F49"/>
    <w:rsid w:val="00C03C83"/>
    <w:rsid w:val="00C11160"/>
    <w:rsid w:val="00C1641A"/>
    <w:rsid w:val="00C33226"/>
    <w:rsid w:val="00C37930"/>
    <w:rsid w:val="00C40C5A"/>
    <w:rsid w:val="00C44E48"/>
    <w:rsid w:val="00C45053"/>
    <w:rsid w:val="00C47883"/>
    <w:rsid w:val="00C50225"/>
    <w:rsid w:val="00C52420"/>
    <w:rsid w:val="00C52F6B"/>
    <w:rsid w:val="00C53936"/>
    <w:rsid w:val="00C54681"/>
    <w:rsid w:val="00C57506"/>
    <w:rsid w:val="00C609B3"/>
    <w:rsid w:val="00C62186"/>
    <w:rsid w:val="00C63A9F"/>
    <w:rsid w:val="00C64144"/>
    <w:rsid w:val="00C6679C"/>
    <w:rsid w:val="00C669E4"/>
    <w:rsid w:val="00C673D2"/>
    <w:rsid w:val="00C708BC"/>
    <w:rsid w:val="00C71F3B"/>
    <w:rsid w:val="00C73702"/>
    <w:rsid w:val="00C815C8"/>
    <w:rsid w:val="00C832B6"/>
    <w:rsid w:val="00C839AF"/>
    <w:rsid w:val="00C8555C"/>
    <w:rsid w:val="00C86B37"/>
    <w:rsid w:val="00C91DA2"/>
    <w:rsid w:val="00C91DDE"/>
    <w:rsid w:val="00C9397C"/>
    <w:rsid w:val="00C955BE"/>
    <w:rsid w:val="00CA3A51"/>
    <w:rsid w:val="00CB57D2"/>
    <w:rsid w:val="00CC18EE"/>
    <w:rsid w:val="00CC1FDD"/>
    <w:rsid w:val="00CC42F9"/>
    <w:rsid w:val="00CD2377"/>
    <w:rsid w:val="00CD2DCB"/>
    <w:rsid w:val="00CD59F6"/>
    <w:rsid w:val="00CF4674"/>
    <w:rsid w:val="00CF5943"/>
    <w:rsid w:val="00D1345E"/>
    <w:rsid w:val="00D207B8"/>
    <w:rsid w:val="00D25BEE"/>
    <w:rsid w:val="00D302F7"/>
    <w:rsid w:val="00D3148B"/>
    <w:rsid w:val="00D31F6C"/>
    <w:rsid w:val="00D32CC1"/>
    <w:rsid w:val="00D42CC9"/>
    <w:rsid w:val="00D44711"/>
    <w:rsid w:val="00D52596"/>
    <w:rsid w:val="00D57075"/>
    <w:rsid w:val="00D611F8"/>
    <w:rsid w:val="00D72016"/>
    <w:rsid w:val="00D74075"/>
    <w:rsid w:val="00D747F9"/>
    <w:rsid w:val="00D808E8"/>
    <w:rsid w:val="00D93339"/>
    <w:rsid w:val="00D9524A"/>
    <w:rsid w:val="00DA0DE6"/>
    <w:rsid w:val="00DA1B14"/>
    <w:rsid w:val="00DA204C"/>
    <w:rsid w:val="00DB012A"/>
    <w:rsid w:val="00DB5EBF"/>
    <w:rsid w:val="00DC0A49"/>
    <w:rsid w:val="00DC0E96"/>
    <w:rsid w:val="00DF33FE"/>
    <w:rsid w:val="00DF5A84"/>
    <w:rsid w:val="00E00817"/>
    <w:rsid w:val="00E063E5"/>
    <w:rsid w:val="00E0747F"/>
    <w:rsid w:val="00E154AF"/>
    <w:rsid w:val="00E221B0"/>
    <w:rsid w:val="00E24D4E"/>
    <w:rsid w:val="00E304C3"/>
    <w:rsid w:val="00E33885"/>
    <w:rsid w:val="00E349B8"/>
    <w:rsid w:val="00E36CD0"/>
    <w:rsid w:val="00E47D25"/>
    <w:rsid w:val="00E47D86"/>
    <w:rsid w:val="00E50EE0"/>
    <w:rsid w:val="00E51C61"/>
    <w:rsid w:val="00E62D12"/>
    <w:rsid w:val="00E643CC"/>
    <w:rsid w:val="00E64C3A"/>
    <w:rsid w:val="00E67EF0"/>
    <w:rsid w:val="00E7103B"/>
    <w:rsid w:val="00E769DD"/>
    <w:rsid w:val="00E77086"/>
    <w:rsid w:val="00E809A9"/>
    <w:rsid w:val="00E83FB6"/>
    <w:rsid w:val="00E85C13"/>
    <w:rsid w:val="00E870E8"/>
    <w:rsid w:val="00E97B9F"/>
    <w:rsid w:val="00EA62AB"/>
    <w:rsid w:val="00EA680E"/>
    <w:rsid w:val="00EA7B59"/>
    <w:rsid w:val="00EC0875"/>
    <w:rsid w:val="00EC4895"/>
    <w:rsid w:val="00EC6179"/>
    <w:rsid w:val="00ED211F"/>
    <w:rsid w:val="00ED3E37"/>
    <w:rsid w:val="00ED5288"/>
    <w:rsid w:val="00EE08A7"/>
    <w:rsid w:val="00EE6B01"/>
    <w:rsid w:val="00EE6F89"/>
    <w:rsid w:val="00EE7F7C"/>
    <w:rsid w:val="00EF41DC"/>
    <w:rsid w:val="00EF6A90"/>
    <w:rsid w:val="00F05567"/>
    <w:rsid w:val="00F059D8"/>
    <w:rsid w:val="00F07E00"/>
    <w:rsid w:val="00F1300F"/>
    <w:rsid w:val="00F141EE"/>
    <w:rsid w:val="00F2181E"/>
    <w:rsid w:val="00F24708"/>
    <w:rsid w:val="00F27C5C"/>
    <w:rsid w:val="00F27D57"/>
    <w:rsid w:val="00F30D15"/>
    <w:rsid w:val="00F31958"/>
    <w:rsid w:val="00F31F47"/>
    <w:rsid w:val="00F34319"/>
    <w:rsid w:val="00F35B7C"/>
    <w:rsid w:val="00F40D52"/>
    <w:rsid w:val="00F4303C"/>
    <w:rsid w:val="00F455F2"/>
    <w:rsid w:val="00F53200"/>
    <w:rsid w:val="00F53A66"/>
    <w:rsid w:val="00F563B4"/>
    <w:rsid w:val="00F60A22"/>
    <w:rsid w:val="00F61CCD"/>
    <w:rsid w:val="00F64028"/>
    <w:rsid w:val="00F70A1A"/>
    <w:rsid w:val="00F72458"/>
    <w:rsid w:val="00F74AB7"/>
    <w:rsid w:val="00F74FC1"/>
    <w:rsid w:val="00F76E04"/>
    <w:rsid w:val="00F81E3A"/>
    <w:rsid w:val="00F84E19"/>
    <w:rsid w:val="00F87FBA"/>
    <w:rsid w:val="00F917ED"/>
    <w:rsid w:val="00F93196"/>
    <w:rsid w:val="00FA202E"/>
    <w:rsid w:val="00FA2C1F"/>
    <w:rsid w:val="00FA399D"/>
    <w:rsid w:val="00FA3F5C"/>
    <w:rsid w:val="00FA5440"/>
    <w:rsid w:val="00FA6173"/>
    <w:rsid w:val="00FA7475"/>
    <w:rsid w:val="00FB2AF9"/>
    <w:rsid w:val="00FB6CFC"/>
    <w:rsid w:val="00FC1A52"/>
    <w:rsid w:val="00FC2EFC"/>
    <w:rsid w:val="00FD03B6"/>
    <w:rsid w:val="00FD1A1E"/>
    <w:rsid w:val="00FD2211"/>
    <w:rsid w:val="00FD5600"/>
    <w:rsid w:val="00FE4449"/>
    <w:rsid w:val="00FE4D92"/>
    <w:rsid w:val="00FE688E"/>
    <w:rsid w:val="00FE6F5A"/>
    <w:rsid w:val="00FE7114"/>
    <w:rsid w:val="00FF0074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05B424"/>
  <w15:docId w15:val="{5C4B70A9-18A5-4397-A7B8-7C7E074C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8A075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locked/>
    <w:rsid w:val="00E3388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BA10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qFormat/>
    <w:rsid w:val="00BA1088"/>
    <w:pPr>
      <w:ind w:left="720"/>
      <w:contextualSpacing/>
    </w:pPr>
  </w:style>
  <w:style w:type="paragraph" w:styleId="Balonteksts">
    <w:name w:val="Balloon Text"/>
    <w:basedOn w:val="Parasts"/>
    <w:link w:val="BalontekstsRakstz"/>
    <w:semiHidden/>
    <w:rsid w:val="0010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semiHidden/>
    <w:locked/>
    <w:rsid w:val="00103E81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rsid w:val="00AE168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AE168F"/>
    <w:rPr>
      <w:rFonts w:eastAsia="Times New Roman"/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rsid w:val="00AE168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AE168F"/>
    <w:rPr>
      <w:rFonts w:eastAsia="Times New Roman"/>
      <w:sz w:val="22"/>
      <w:szCs w:val="22"/>
      <w:lang w:eastAsia="en-US"/>
    </w:rPr>
  </w:style>
  <w:style w:type="character" w:customStyle="1" w:styleId="Virsraksts3Rakstz">
    <w:name w:val="Virsraksts 3 Rakstz."/>
    <w:link w:val="Virsraksts3"/>
    <w:semiHidden/>
    <w:rsid w:val="00E3388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Hipersaite">
    <w:name w:val="Hyperlink"/>
    <w:rsid w:val="00E33885"/>
    <w:rPr>
      <w:color w:val="0563C1"/>
      <w:u w:val="single"/>
    </w:rPr>
  </w:style>
  <w:style w:type="paragraph" w:styleId="Beiguvresteksts">
    <w:name w:val="endnote text"/>
    <w:basedOn w:val="Parasts"/>
    <w:link w:val="BeiguvrestekstsRakstz"/>
    <w:semiHidden/>
    <w:unhideWhenUsed/>
    <w:rsid w:val="00A062E2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semiHidden/>
    <w:rsid w:val="00A062E2"/>
    <w:rPr>
      <w:rFonts w:eastAsia="Times New Roman"/>
      <w:lang w:eastAsia="en-US"/>
    </w:rPr>
  </w:style>
  <w:style w:type="character" w:styleId="Beiguvresatsauce">
    <w:name w:val="endnote reference"/>
    <w:basedOn w:val="Noklusjumarindkopasfonts"/>
    <w:semiHidden/>
    <w:unhideWhenUsed/>
    <w:rsid w:val="00A062E2"/>
    <w:rPr>
      <w:vertAlign w:val="superscript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93699"/>
    <w:rPr>
      <w:color w:val="605E5C"/>
      <w:shd w:val="clear" w:color="auto" w:fill="E1DFDD"/>
    </w:rPr>
  </w:style>
  <w:style w:type="paragraph" w:customStyle="1" w:styleId="tv213">
    <w:name w:val="tv213"/>
    <w:basedOn w:val="Parasts"/>
    <w:rsid w:val="00F24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772388"/>
    <w:rPr>
      <w:rFonts w:eastAsia="Times New Roman"/>
      <w:sz w:val="22"/>
      <w:szCs w:val="22"/>
      <w:lang w:eastAsia="en-US"/>
    </w:rPr>
  </w:style>
  <w:style w:type="character" w:styleId="Komentraatsauce">
    <w:name w:val="annotation reference"/>
    <w:basedOn w:val="Noklusjumarindkopasfonts"/>
    <w:semiHidden/>
    <w:unhideWhenUsed/>
    <w:rsid w:val="003E1505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3E150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3E1505"/>
    <w:rPr>
      <w:rFonts w:eastAsia="Times New Roman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3E150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3E1505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me@ventspils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510DD-0124-40E6-92EF-878BDA69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2236</Words>
  <Characters>1276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Dace Roge</dc:creator>
  <cp:lastModifiedBy>Sandra Pirvica</cp:lastModifiedBy>
  <cp:revision>3</cp:revision>
  <cp:lastPrinted>2024-03-11T14:07:00Z</cp:lastPrinted>
  <dcterms:created xsi:type="dcterms:W3CDTF">2024-03-20T08:46:00Z</dcterms:created>
  <dcterms:modified xsi:type="dcterms:W3CDTF">2024-03-20T09:11:00Z</dcterms:modified>
</cp:coreProperties>
</file>