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505D" w14:textId="4EF3159F" w:rsidR="00C64660" w:rsidRDefault="00C64660" w:rsidP="002F67E4">
      <w:pPr>
        <w:tabs>
          <w:tab w:val="left" w:pos="4110"/>
        </w:tabs>
        <w:jc w:val="right"/>
        <w:rPr>
          <w:sz w:val="22"/>
          <w:szCs w:val="22"/>
          <w:lang w:val="lv-LV" w:eastAsia="en-US"/>
        </w:rPr>
      </w:pPr>
    </w:p>
    <w:p w14:paraId="16D30BCF" w14:textId="37253482" w:rsidR="000F0216" w:rsidRPr="00B20B43" w:rsidRDefault="000F0216" w:rsidP="000F0216">
      <w:pPr>
        <w:tabs>
          <w:tab w:val="left" w:pos="4110"/>
        </w:tabs>
        <w:jc w:val="right"/>
        <w:rPr>
          <w:sz w:val="22"/>
          <w:szCs w:val="22"/>
          <w:lang w:val="lv-LV" w:eastAsia="en-US"/>
        </w:rPr>
      </w:pPr>
      <w:r w:rsidRPr="00B20B43">
        <w:rPr>
          <w:sz w:val="22"/>
          <w:szCs w:val="22"/>
          <w:lang w:val="lv-LV" w:eastAsia="en-US"/>
        </w:rPr>
        <w:t xml:space="preserve">Saskaņots </w:t>
      </w:r>
      <w:r w:rsidR="00AC523A">
        <w:rPr>
          <w:sz w:val="22"/>
          <w:szCs w:val="22"/>
          <w:lang w:val="lv-LV" w:eastAsia="en-US"/>
        </w:rPr>
        <w:t>21</w:t>
      </w:r>
      <w:r w:rsidRPr="00B20B43">
        <w:rPr>
          <w:sz w:val="22"/>
          <w:szCs w:val="22"/>
          <w:lang w:val="lv-LV" w:eastAsia="en-US"/>
        </w:rPr>
        <w:t>.</w:t>
      </w:r>
      <w:r w:rsidR="00AC523A">
        <w:rPr>
          <w:sz w:val="22"/>
          <w:szCs w:val="22"/>
          <w:lang w:val="lv-LV" w:eastAsia="en-US"/>
        </w:rPr>
        <w:t>02</w:t>
      </w:r>
      <w:r w:rsidRPr="00B20B43">
        <w:rPr>
          <w:sz w:val="22"/>
          <w:szCs w:val="22"/>
          <w:lang w:val="lv-LV" w:eastAsia="en-US"/>
        </w:rPr>
        <w:t>.202</w:t>
      </w:r>
      <w:r w:rsidR="00B8355E" w:rsidRPr="00B20B43">
        <w:rPr>
          <w:sz w:val="22"/>
          <w:szCs w:val="22"/>
          <w:lang w:val="lv-LV" w:eastAsia="en-US"/>
        </w:rPr>
        <w:t>2</w:t>
      </w:r>
      <w:r w:rsidRPr="00B20B43">
        <w:rPr>
          <w:sz w:val="22"/>
          <w:szCs w:val="22"/>
          <w:lang w:val="lv-LV" w:eastAsia="en-US"/>
        </w:rPr>
        <w:t>.</w:t>
      </w:r>
    </w:p>
    <w:p w14:paraId="3978D173" w14:textId="791FB79B" w:rsidR="000F0216" w:rsidRDefault="000F0216" w:rsidP="000F0216">
      <w:pPr>
        <w:tabs>
          <w:tab w:val="left" w:pos="4110"/>
        </w:tabs>
        <w:jc w:val="right"/>
        <w:rPr>
          <w:sz w:val="22"/>
          <w:szCs w:val="22"/>
          <w:lang w:val="lv-LV" w:eastAsia="en-US"/>
        </w:rPr>
      </w:pPr>
      <w:r w:rsidRPr="00B20B43">
        <w:rPr>
          <w:sz w:val="22"/>
          <w:szCs w:val="22"/>
          <w:lang w:val="lv-LV" w:eastAsia="en-US"/>
        </w:rPr>
        <w:t>Ventspils valstspilsētas pašvaldības izpilddirektors A.Ābele</w:t>
      </w:r>
    </w:p>
    <w:p w14:paraId="50D3A121" w14:textId="77777777" w:rsidR="00BD709D" w:rsidRPr="00B20B43" w:rsidRDefault="00BD709D" w:rsidP="000F0216">
      <w:pPr>
        <w:tabs>
          <w:tab w:val="left" w:pos="4110"/>
        </w:tabs>
        <w:jc w:val="right"/>
        <w:rPr>
          <w:sz w:val="22"/>
          <w:szCs w:val="22"/>
          <w:lang w:val="lv-LV" w:eastAsia="en-US"/>
        </w:rPr>
      </w:pPr>
    </w:p>
    <w:p w14:paraId="6B080D07" w14:textId="77777777" w:rsidR="000F0216" w:rsidRPr="00B20B43" w:rsidRDefault="000F0216" w:rsidP="000F0216">
      <w:pPr>
        <w:tabs>
          <w:tab w:val="left" w:pos="4110"/>
        </w:tabs>
        <w:jc w:val="right"/>
        <w:rPr>
          <w:sz w:val="22"/>
          <w:szCs w:val="22"/>
          <w:lang w:val="lv-LV" w:eastAsia="en-US"/>
        </w:rPr>
      </w:pPr>
      <w:r w:rsidRPr="00B20B43">
        <w:rPr>
          <w:sz w:val="22"/>
          <w:szCs w:val="22"/>
          <w:lang w:val="lv-LV" w:eastAsia="en-US"/>
        </w:rPr>
        <w:t>________________</w:t>
      </w:r>
    </w:p>
    <w:p w14:paraId="0EBAFFDD" w14:textId="77777777" w:rsidR="00AC00CA" w:rsidRPr="00B20B43" w:rsidRDefault="00AC00CA" w:rsidP="009E3870">
      <w:pPr>
        <w:tabs>
          <w:tab w:val="left" w:pos="4110"/>
        </w:tabs>
        <w:rPr>
          <w:lang w:val="lv-LV" w:eastAsia="en-US"/>
        </w:rPr>
      </w:pPr>
    </w:p>
    <w:p w14:paraId="2EE8C718" w14:textId="6B4D4773" w:rsidR="009E3870" w:rsidRPr="00B20B43" w:rsidRDefault="00A2628B" w:rsidP="009E3870">
      <w:pPr>
        <w:tabs>
          <w:tab w:val="left" w:pos="4110"/>
        </w:tabs>
        <w:rPr>
          <w:lang w:val="lv-LV" w:eastAsia="en-US"/>
        </w:rPr>
      </w:pPr>
      <w:r w:rsidRPr="00B20B43">
        <w:rPr>
          <w:noProof/>
          <w:lang w:val="lv-LV"/>
        </w:rPr>
        <w:drawing>
          <wp:anchor distT="0" distB="0" distL="0" distR="0" simplePos="0" relativeHeight="251657728" behindDoc="0" locked="0" layoutInCell="1" allowOverlap="1" wp14:anchorId="1ACCF2F5" wp14:editId="25191004">
            <wp:simplePos x="0" y="0"/>
            <wp:positionH relativeFrom="column">
              <wp:posOffset>2707005</wp:posOffset>
            </wp:positionH>
            <wp:positionV relativeFrom="paragraph">
              <wp:posOffset>38735</wp:posOffset>
            </wp:positionV>
            <wp:extent cx="685165" cy="819785"/>
            <wp:effectExtent l="0" t="0" r="0" b="0"/>
            <wp:wrapSquare wrapText="largest"/>
            <wp:docPr id="2" name="Attēls 1" descr="Attēls, kurā ir ēka, log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ttēls, kurā ir ēka, log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ABFCF" w14:textId="66C09BE5" w:rsidR="009E3870" w:rsidRPr="00B20B43" w:rsidRDefault="009E3870" w:rsidP="009E3870">
      <w:pPr>
        <w:pStyle w:val="Galvene"/>
        <w:tabs>
          <w:tab w:val="left" w:pos="3795"/>
          <w:tab w:val="center" w:pos="4395"/>
        </w:tabs>
        <w:rPr>
          <w:b/>
          <w:sz w:val="24"/>
        </w:rPr>
      </w:pPr>
      <w:r w:rsidRPr="00B20B43">
        <w:rPr>
          <w:b/>
          <w:sz w:val="24"/>
        </w:rPr>
        <w:tab/>
      </w:r>
    </w:p>
    <w:p w14:paraId="0A0D24BF" w14:textId="77777777" w:rsidR="009E3870" w:rsidRPr="00B20B43" w:rsidRDefault="009E3870" w:rsidP="009E3870">
      <w:pPr>
        <w:pStyle w:val="Galvene"/>
        <w:tabs>
          <w:tab w:val="center" w:pos="4395"/>
        </w:tabs>
        <w:jc w:val="center"/>
        <w:rPr>
          <w:b/>
          <w:sz w:val="24"/>
        </w:rPr>
      </w:pPr>
    </w:p>
    <w:p w14:paraId="35475DDF" w14:textId="77777777" w:rsidR="009E3870" w:rsidRPr="00B20B43" w:rsidRDefault="009E3870" w:rsidP="009E3870">
      <w:pPr>
        <w:pStyle w:val="Galvene"/>
        <w:tabs>
          <w:tab w:val="center" w:pos="4395"/>
        </w:tabs>
        <w:jc w:val="center"/>
        <w:rPr>
          <w:b/>
          <w:sz w:val="24"/>
        </w:rPr>
      </w:pPr>
    </w:p>
    <w:p w14:paraId="0DE90D7B" w14:textId="77777777" w:rsidR="009E3870" w:rsidRPr="00B20B43" w:rsidRDefault="009E3870" w:rsidP="009E3870">
      <w:pPr>
        <w:pStyle w:val="Galvene"/>
        <w:tabs>
          <w:tab w:val="center" w:pos="4395"/>
        </w:tabs>
        <w:jc w:val="center"/>
        <w:rPr>
          <w:b/>
          <w:sz w:val="24"/>
        </w:rPr>
      </w:pPr>
    </w:p>
    <w:p w14:paraId="40B6D684" w14:textId="77777777" w:rsidR="00B76CFC" w:rsidRPr="00B20B43" w:rsidRDefault="00B76CFC" w:rsidP="00FD1245">
      <w:pPr>
        <w:pStyle w:val="Galvene"/>
        <w:tabs>
          <w:tab w:val="center" w:pos="4395"/>
        </w:tabs>
        <w:rPr>
          <w:b/>
          <w:sz w:val="24"/>
        </w:rPr>
      </w:pPr>
    </w:p>
    <w:p w14:paraId="41504D96" w14:textId="77777777" w:rsidR="00B76CFC" w:rsidRPr="00B20B43" w:rsidRDefault="00B76CFC" w:rsidP="00B76CFC">
      <w:pPr>
        <w:widowControl w:val="0"/>
        <w:suppressLineNumbers/>
        <w:suppressAutoHyphens/>
        <w:spacing w:before="40" w:after="40"/>
        <w:ind w:right="180"/>
        <w:jc w:val="center"/>
        <w:rPr>
          <w:rFonts w:eastAsia="Arial"/>
          <w:kern w:val="1"/>
          <w:sz w:val="22"/>
          <w:szCs w:val="22"/>
          <w:lang w:val="lv-LV" w:eastAsia="en-US"/>
        </w:rPr>
      </w:pPr>
      <w:r w:rsidRPr="00B20B43">
        <w:rPr>
          <w:rFonts w:eastAsia="Arial"/>
          <w:kern w:val="1"/>
          <w:sz w:val="22"/>
          <w:szCs w:val="22"/>
          <w:lang w:val="lv-LV" w:eastAsia="en-US"/>
        </w:rPr>
        <w:t>VENTSPILS VALSTSPILSĒTAS PAŠVALDĪBAS IESTĀDE</w:t>
      </w:r>
    </w:p>
    <w:p w14:paraId="40BD3FD8" w14:textId="77777777" w:rsidR="00B76CFC" w:rsidRPr="00B20B43" w:rsidRDefault="00B76CFC" w:rsidP="00FD1245">
      <w:pPr>
        <w:widowControl w:val="0"/>
        <w:suppressLineNumbers/>
        <w:tabs>
          <w:tab w:val="center" w:pos="4822"/>
          <w:tab w:val="right" w:pos="9645"/>
        </w:tabs>
        <w:suppressAutoHyphens/>
        <w:spacing w:before="40" w:after="40"/>
        <w:ind w:right="180"/>
        <w:jc w:val="center"/>
        <w:rPr>
          <w:rFonts w:eastAsia="Arial"/>
          <w:bCs/>
          <w:kern w:val="1"/>
          <w:sz w:val="22"/>
          <w:szCs w:val="22"/>
          <w:lang w:val="en" w:eastAsia="en-US"/>
        </w:rPr>
      </w:pPr>
      <w:r w:rsidRPr="00B20B43">
        <w:rPr>
          <w:rFonts w:eastAsia="Arial"/>
          <w:b/>
          <w:bCs/>
          <w:kern w:val="1"/>
          <w:sz w:val="22"/>
          <w:szCs w:val="22"/>
          <w:lang w:val="lv-LV" w:eastAsia="en-US"/>
        </w:rPr>
        <w:t>“VENTSPILS DOMES ADMINISTRĀCIJA”</w:t>
      </w:r>
    </w:p>
    <w:tbl>
      <w:tblPr>
        <w:tblW w:w="9645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9645"/>
      </w:tblGrid>
      <w:tr w:rsidR="009E3870" w:rsidRPr="00B20B43" w14:paraId="3E76914B" w14:textId="77777777" w:rsidTr="009E3870">
        <w:tc>
          <w:tcPr>
            <w:tcW w:w="9651" w:type="dxa"/>
            <w:hideMark/>
          </w:tcPr>
          <w:p w14:paraId="37471ED5" w14:textId="77777777" w:rsidR="009E3870" w:rsidRPr="00B20B43" w:rsidRDefault="009E3870">
            <w:pPr>
              <w:pStyle w:val="TableContents"/>
              <w:ind w:right="180"/>
              <w:jc w:val="center"/>
              <w:rPr>
                <w:b/>
                <w:bCs/>
                <w:lang w:val="lv-LV"/>
              </w:rPr>
            </w:pPr>
          </w:p>
        </w:tc>
      </w:tr>
      <w:tr w:rsidR="009E3870" w:rsidRPr="00B20B43" w14:paraId="490635AC" w14:textId="77777777" w:rsidTr="009E3870">
        <w:tc>
          <w:tcPr>
            <w:tcW w:w="9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B0C1C3" w14:textId="77777777" w:rsidR="009E3870" w:rsidRPr="00B20B43" w:rsidRDefault="009E3870">
            <w:pPr>
              <w:pStyle w:val="TableContents"/>
              <w:snapToGrid w:val="0"/>
              <w:ind w:left="-70" w:right="185"/>
              <w:jc w:val="center"/>
              <w:rPr>
                <w:sz w:val="18"/>
                <w:szCs w:val="18"/>
                <w:lang w:val="lv-LV"/>
              </w:rPr>
            </w:pPr>
            <w:r w:rsidRPr="00B20B43">
              <w:rPr>
                <w:sz w:val="18"/>
                <w:szCs w:val="18"/>
                <w:lang w:val="lv-LV"/>
              </w:rPr>
              <w:t>Jūras iela 36, Ventspils, LV</w:t>
            </w:r>
            <w:r w:rsidRPr="00B20B43">
              <w:rPr>
                <w:sz w:val="18"/>
                <w:szCs w:val="18"/>
                <w:lang w:val="lv-LV"/>
              </w:rPr>
              <w:softHyphen/>
              <w:t xml:space="preserve">3601, Latvija, tālr.: 63601100, e-pasts: </w:t>
            </w:r>
            <w:hyperlink r:id="rId12" w:history="1">
              <w:r w:rsidRPr="00B20B43">
                <w:rPr>
                  <w:rStyle w:val="Hipersaite"/>
                  <w:color w:val="auto"/>
                  <w:sz w:val="18"/>
                  <w:szCs w:val="18"/>
                  <w:u w:val="none"/>
                  <w:lang w:val="lv-LV"/>
                </w:rPr>
                <w:t>dome@ventspils.lv</w:t>
              </w:r>
            </w:hyperlink>
          </w:p>
        </w:tc>
      </w:tr>
    </w:tbl>
    <w:p w14:paraId="0E45ED8A" w14:textId="77777777" w:rsidR="009E3870" w:rsidRPr="00B20B43" w:rsidRDefault="009E3870" w:rsidP="009E3870">
      <w:pPr>
        <w:rPr>
          <w:sz w:val="22"/>
          <w:szCs w:val="22"/>
          <w:lang w:val="lv-LV"/>
        </w:rPr>
      </w:pPr>
    </w:p>
    <w:p w14:paraId="52E928A1" w14:textId="289D0C13" w:rsidR="00AC523A" w:rsidRDefault="00AC523A" w:rsidP="00114EC2">
      <w:pPr>
        <w:jc w:val="right"/>
        <w:rPr>
          <w:sz w:val="24"/>
          <w:szCs w:val="24"/>
          <w:lang w:val="lv-LV"/>
        </w:rPr>
      </w:pPr>
      <w:r w:rsidRPr="00114EC2">
        <w:rPr>
          <w:sz w:val="24"/>
          <w:szCs w:val="24"/>
          <w:lang w:val="lv-LV"/>
        </w:rPr>
        <w:t>K</w:t>
      </w:r>
      <w:r w:rsidR="00114EC2" w:rsidRPr="00114EC2">
        <w:rPr>
          <w:sz w:val="24"/>
          <w:szCs w:val="24"/>
          <w:lang w:val="lv-LV"/>
        </w:rPr>
        <w:t>ONSOLIDĒTĀ REDAKCIJA</w:t>
      </w:r>
    </w:p>
    <w:p w14:paraId="2BE4F2B8" w14:textId="3AE0C164" w:rsidR="00114EC2" w:rsidRPr="00B76D0A" w:rsidRDefault="00114EC2" w:rsidP="00114EC2">
      <w:pPr>
        <w:jc w:val="right"/>
        <w:rPr>
          <w:i/>
          <w:iCs/>
          <w:sz w:val="24"/>
          <w:szCs w:val="24"/>
          <w:lang w:val="lv-LV"/>
        </w:rPr>
      </w:pPr>
      <w:r w:rsidRPr="00B76D0A">
        <w:rPr>
          <w:i/>
          <w:iCs/>
          <w:sz w:val="24"/>
          <w:szCs w:val="24"/>
          <w:lang w:val="lv-LV"/>
        </w:rPr>
        <w:t>Grozījum</w:t>
      </w:r>
      <w:r w:rsidR="00C012FC">
        <w:rPr>
          <w:i/>
          <w:iCs/>
          <w:sz w:val="24"/>
          <w:szCs w:val="24"/>
          <w:lang w:val="lv-LV"/>
        </w:rPr>
        <w:t>s</w:t>
      </w:r>
      <w:r w:rsidRPr="00B76D0A">
        <w:rPr>
          <w:i/>
          <w:iCs/>
          <w:sz w:val="24"/>
          <w:szCs w:val="24"/>
          <w:lang w:val="lv-LV"/>
        </w:rPr>
        <w:t>:</w:t>
      </w:r>
    </w:p>
    <w:p w14:paraId="2D9003E5" w14:textId="6116F6B9" w:rsidR="00C438B7" w:rsidRPr="00B76D0A" w:rsidRDefault="00114EC2" w:rsidP="00B76D0A">
      <w:pPr>
        <w:jc w:val="right"/>
        <w:rPr>
          <w:i/>
          <w:iCs/>
          <w:sz w:val="24"/>
          <w:szCs w:val="24"/>
          <w:lang w:val="lv-LV"/>
        </w:rPr>
      </w:pPr>
      <w:r w:rsidRPr="00B76D0A">
        <w:rPr>
          <w:i/>
          <w:iCs/>
          <w:sz w:val="24"/>
          <w:szCs w:val="24"/>
          <w:lang w:val="lv-LV"/>
        </w:rPr>
        <w:t xml:space="preserve">06.03.2023. </w:t>
      </w:r>
      <w:r w:rsidR="00D70577" w:rsidRPr="00B76D0A">
        <w:rPr>
          <w:i/>
          <w:iCs/>
          <w:sz w:val="24"/>
          <w:szCs w:val="24"/>
          <w:lang w:val="lv-LV"/>
        </w:rPr>
        <w:t>nolikums Nr.</w:t>
      </w:r>
      <w:r w:rsidR="00C012FC">
        <w:rPr>
          <w:i/>
          <w:iCs/>
          <w:sz w:val="24"/>
          <w:szCs w:val="24"/>
          <w:lang w:val="lv-LV"/>
        </w:rPr>
        <w:t>1-117/</w:t>
      </w:r>
      <w:r w:rsidR="0005538C">
        <w:rPr>
          <w:i/>
          <w:iCs/>
          <w:sz w:val="24"/>
          <w:szCs w:val="24"/>
          <w:lang w:val="lv-LV"/>
        </w:rPr>
        <w:t>1</w:t>
      </w:r>
    </w:p>
    <w:p w14:paraId="2BB689BF" w14:textId="295C3EFD" w:rsidR="008C0BA1" w:rsidRPr="00B20B43" w:rsidRDefault="009E3870" w:rsidP="009E3870">
      <w:pPr>
        <w:jc w:val="center"/>
        <w:rPr>
          <w:b/>
          <w:bCs/>
          <w:sz w:val="24"/>
          <w:szCs w:val="24"/>
          <w:lang w:val="lv-LV"/>
        </w:rPr>
      </w:pPr>
      <w:r w:rsidRPr="00B20B43">
        <w:rPr>
          <w:b/>
          <w:bCs/>
          <w:sz w:val="24"/>
          <w:szCs w:val="24"/>
          <w:lang w:val="lv-LV"/>
        </w:rPr>
        <w:t>NOLIKUM</w:t>
      </w:r>
      <w:r w:rsidR="000F6B48" w:rsidRPr="00B20B43">
        <w:rPr>
          <w:b/>
          <w:bCs/>
          <w:sz w:val="24"/>
          <w:szCs w:val="24"/>
          <w:lang w:val="lv-LV"/>
        </w:rPr>
        <w:t>S</w:t>
      </w:r>
      <w:r w:rsidRPr="00B20B43">
        <w:rPr>
          <w:b/>
          <w:bCs/>
          <w:sz w:val="24"/>
          <w:szCs w:val="24"/>
          <w:lang w:val="lv-LV"/>
        </w:rPr>
        <w:t xml:space="preserve"> </w:t>
      </w:r>
    </w:p>
    <w:p w14:paraId="14CF2A39" w14:textId="77777777" w:rsidR="000B2689" w:rsidRPr="00B20B43" w:rsidRDefault="000B2689" w:rsidP="009E3870">
      <w:pPr>
        <w:jc w:val="center"/>
        <w:rPr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>Ventspilī</w:t>
      </w:r>
    </w:p>
    <w:p w14:paraId="6A938B45" w14:textId="42B25368" w:rsidR="009E3870" w:rsidRPr="00B20B43" w:rsidRDefault="009E3870" w:rsidP="009E3870">
      <w:pPr>
        <w:rPr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>202</w:t>
      </w:r>
      <w:r w:rsidR="00B8355E" w:rsidRPr="00B20B43">
        <w:rPr>
          <w:sz w:val="22"/>
          <w:szCs w:val="22"/>
          <w:lang w:val="lv-LV"/>
        </w:rPr>
        <w:t>2</w:t>
      </w:r>
      <w:r w:rsidRPr="00B20B43">
        <w:rPr>
          <w:sz w:val="22"/>
          <w:szCs w:val="22"/>
          <w:lang w:val="lv-LV"/>
        </w:rPr>
        <w:t>.gada</w:t>
      </w:r>
      <w:r w:rsidR="00DC498D" w:rsidRPr="00B20B43">
        <w:rPr>
          <w:sz w:val="22"/>
          <w:szCs w:val="22"/>
          <w:lang w:val="lv-LV"/>
        </w:rPr>
        <w:t xml:space="preserve"> </w:t>
      </w:r>
      <w:r w:rsidR="002F7E16">
        <w:rPr>
          <w:sz w:val="22"/>
          <w:szCs w:val="22"/>
          <w:lang w:val="lv-LV"/>
        </w:rPr>
        <w:t>21</w:t>
      </w:r>
      <w:r w:rsidR="00B20B43" w:rsidRPr="00B20B43">
        <w:rPr>
          <w:sz w:val="22"/>
          <w:szCs w:val="22"/>
          <w:lang w:val="lv-LV"/>
        </w:rPr>
        <w:t>.</w:t>
      </w:r>
      <w:r w:rsidR="002F7E16">
        <w:rPr>
          <w:sz w:val="22"/>
          <w:szCs w:val="22"/>
          <w:lang w:val="lv-LV"/>
        </w:rPr>
        <w:t>februārī</w:t>
      </w:r>
    </w:p>
    <w:p w14:paraId="3952C99B" w14:textId="18F121B3" w:rsidR="008C0BA1" w:rsidRPr="00B20B43" w:rsidRDefault="008C0BA1" w:rsidP="008C0BA1">
      <w:pPr>
        <w:jc w:val="right"/>
        <w:rPr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>Nr.</w:t>
      </w:r>
      <w:r w:rsidR="002F7E16">
        <w:rPr>
          <w:sz w:val="22"/>
          <w:szCs w:val="22"/>
          <w:lang w:val="lv-LV"/>
        </w:rPr>
        <w:t>1-117/3</w:t>
      </w:r>
      <w:r w:rsidRPr="00B20B43">
        <w:rPr>
          <w:sz w:val="22"/>
          <w:szCs w:val="22"/>
          <w:lang w:val="lv-LV"/>
        </w:rPr>
        <w:t xml:space="preserve"> </w:t>
      </w:r>
    </w:p>
    <w:p w14:paraId="4EC9A44F" w14:textId="3499FE74" w:rsidR="00B76D0A" w:rsidRPr="00B20B43" w:rsidRDefault="008C0BA1" w:rsidP="00B76D0A">
      <w:pPr>
        <w:jc w:val="right"/>
        <w:rPr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 xml:space="preserve"> </w:t>
      </w:r>
    </w:p>
    <w:p w14:paraId="3B08A1C7" w14:textId="77777777" w:rsidR="00C64660" w:rsidRPr="00B20B43" w:rsidRDefault="008C0BA1" w:rsidP="00D374D2">
      <w:pPr>
        <w:ind w:left="720"/>
        <w:jc w:val="center"/>
        <w:rPr>
          <w:b/>
          <w:bCs/>
          <w:sz w:val="22"/>
          <w:szCs w:val="22"/>
          <w:lang w:val="lv-LV"/>
        </w:rPr>
      </w:pPr>
      <w:r w:rsidRPr="00B20B43">
        <w:rPr>
          <w:b/>
          <w:bCs/>
          <w:sz w:val="22"/>
          <w:szCs w:val="22"/>
          <w:lang w:val="lv-LV"/>
        </w:rPr>
        <w:t>Ventspils valstspilsētas pašvaldības iestādes</w:t>
      </w:r>
    </w:p>
    <w:p w14:paraId="55AF60AE" w14:textId="6F6CC684" w:rsidR="008C0BA1" w:rsidRPr="00B20B43" w:rsidRDefault="008C0BA1" w:rsidP="00D374D2">
      <w:pPr>
        <w:ind w:left="720"/>
        <w:jc w:val="center"/>
        <w:rPr>
          <w:b/>
          <w:bCs/>
          <w:sz w:val="22"/>
          <w:szCs w:val="22"/>
          <w:lang w:val="lv-LV"/>
        </w:rPr>
      </w:pPr>
      <w:r w:rsidRPr="00B20B43">
        <w:rPr>
          <w:b/>
          <w:bCs/>
          <w:sz w:val="22"/>
          <w:szCs w:val="22"/>
          <w:lang w:val="lv-LV"/>
        </w:rPr>
        <w:t xml:space="preserve"> </w:t>
      </w:r>
      <w:r w:rsidR="001422EE" w:rsidRPr="00B20B43">
        <w:rPr>
          <w:b/>
          <w:bCs/>
          <w:sz w:val="22"/>
          <w:szCs w:val="22"/>
          <w:lang w:val="lv-LV"/>
        </w:rPr>
        <w:t>“</w:t>
      </w:r>
      <w:r w:rsidRPr="00B20B43">
        <w:rPr>
          <w:b/>
          <w:bCs/>
          <w:sz w:val="22"/>
          <w:szCs w:val="22"/>
          <w:lang w:val="lv-LV"/>
        </w:rPr>
        <w:t xml:space="preserve">Ventspils </w:t>
      </w:r>
      <w:r w:rsidR="00F01A8B" w:rsidRPr="00B20B43">
        <w:rPr>
          <w:b/>
          <w:bCs/>
          <w:sz w:val="22"/>
          <w:szCs w:val="22"/>
          <w:lang w:val="lv-LV"/>
        </w:rPr>
        <w:t>dom</w:t>
      </w:r>
      <w:r w:rsidR="00E05429" w:rsidRPr="00B20B43">
        <w:rPr>
          <w:b/>
          <w:bCs/>
          <w:sz w:val="22"/>
          <w:szCs w:val="22"/>
          <w:lang w:val="lv-LV"/>
        </w:rPr>
        <w:t>e</w:t>
      </w:r>
      <w:r w:rsidR="00F01A8B" w:rsidRPr="00B20B43">
        <w:rPr>
          <w:b/>
          <w:bCs/>
          <w:sz w:val="22"/>
          <w:szCs w:val="22"/>
          <w:lang w:val="lv-LV"/>
        </w:rPr>
        <w:t>s administrācija</w:t>
      </w:r>
      <w:r w:rsidR="001422EE" w:rsidRPr="00B20B43">
        <w:rPr>
          <w:b/>
          <w:bCs/>
          <w:sz w:val="22"/>
          <w:szCs w:val="22"/>
          <w:lang w:val="lv-LV"/>
        </w:rPr>
        <w:t>”</w:t>
      </w:r>
    </w:p>
    <w:p w14:paraId="441CD2AB" w14:textId="403335D9" w:rsidR="008C0BA1" w:rsidRPr="00B20B43" w:rsidRDefault="00DC498D" w:rsidP="008C0BA1">
      <w:pPr>
        <w:ind w:left="720"/>
        <w:jc w:val="center"/>
        <w:rPr>
          <w:b/>
          <w:bCs/>
          <w:sz w:val="22"/>
          <w:szCs w:val="22"/>
          <w:lang w:val="lv-LV"/>
        </w:rPr>
      </w:pPr>
      <w:r w:rsidRPr="00B20B43">
        <w:rPr>
          <w:b/>
          <w:bCs/>
          <w:sz w:val="22"/>
          <w:szCs w:val="22"/>
          <w:lang w:val="lv-LV"/>
        </w:rPr>
        <w:t>Juridiskās</w:t>
      </w:r>
      <w:r w:rsidR="00F01A8B" w:rsidRPr="00B20B43">
        <w:rPr>
          <w:b/>
          <w:bCs/>
          <w:sz w:val="22"/>
          <w:szCs w:val="22"/>
          <w:lang w:val="lv-LV"/>
        </w:rPr>
        <w:t xml:space="preserve"> nodaļas</w:t>
      </w:r>
      <w:r w:rsidR="00C64660" w:rsidRPr="00B20B43">
        <w:rPr>
          <w:b/>
          <w:bCs/>
          <w:sz w:val="22"/>
          <w:szCs w:val="22"/>
          <w:lang w:val="lv-LV"/>
        </w:rPr>
        <w:t xml:space="preserve"> </w:t>
      </w:r>
      <w:r w:rsidR="001422EE" w:rsidRPr="00B20B43">
        <w:rPr>
          <w:b/>
          <w:bCs/>
          <w:sz w:val="22"/>
          <w:szCs w:val="22"/>
          <w:lang w:val="lv-LV"/>
        </w:rPr>
        <w:t>n</w:t>
      </w:r>
      <w:r w:rsidR="008C0BA1" w:rsidRPr="00B20B43">
        <w:rPr>
          <w:b/>
          <w:bCs/>
          <w:sz w:val="22"/>
          <w:szCs w:val="22"/>
          <w:lang w:val="lv-LV"/>
        </w:rPr>
        <w:t>olikums</w:t>
      </w:r>
    </w:p>
    <w:p w14:paraId="20CAD3B3" w14:textId="77777777" w:rsidR="008C0BA1" w:rsidRPr="00B20B43" w:rsidRDefault="008C0BA1" w:rsidP="008C0BA1">
      <w:pPr>
        <w:pStyle w:val="Sarakstarindkopa"/>
        <w:ind w:left="644"/>
        <w:jc w:val="both"/>
        <w:rPr>
          <w:b/>
          <w:sz w:val="22"/>
          <w:szCs w:val="22"/>
          <w:lang w:val="lv-LV"/>
        </w:rPr>
      </w:pPr>
    </w:p>
    <w:p w14:paraId="20282AE2" w14:textId="77777777" w:rsidR="00430F31" w:rsidRPr="00B20B43" w:rsidRDefault="00C73A24" w:rsidP="00430F31">
      <w:pPr>
        <w:ind w:left="3600" w:firstLine="720"/>
        <w:jc w:val="right"/>
        <w:rPr>
          <w:bCs/>
          <w:sz w:val="22"/>
          <w:szCs w:val="22"/>
          <w:lang w:val="lv-LV"/>
        </w:rPr>
      </w:pPr>
      <w:r w:rsidRPr="00B20B43">
        <w:rPr>
          <w:bCs/>
          <w:sz w:val="22"/>
          <w:szCs w:val="22"/>
          <w:lang w:val="lv-LV"/>
        </w:rPr>
        <w:t xml:space="preserve">Izdots saskaņā ar </w:t>
      </w:r>
      <w:r w:rsidR="00430F31" w:rsidRPr="00B20B43">
        <w:rPr>
          <w:bCs/>
          <w:sz w:val="22"/>
          <w:szCs w:val="22"/>
          <w:lang w:val="lv-LV"/>
        </w:rPr>
        <w:t xml:space="preserve">Valsts pārvaldes iekārtas likuma </w:t>
      </w:r>
    </w:p>
    <w:p w14:paraId="4001E410" w14:textId="77777777" w:rsidR="00EF3C29" w:rsidRPr="00B20B43" w:rsidRDefault="00430F31" w:rsidP="00430F31">
      <w:pPr>
        <w:ind w:left="3600" w:firstLine="720"/>
        <w:jc w:val="right"/>
        <w:rPr>
          <w:bCs/>
          <w:sz w:val="22"/>
          <w:szCs w:val="22"/>
          <w:lang w:val="lv-LV"/>
        </w:rPr>
      </w:pPr>
      <w:r w:rsidRPr="00B20B43">
        <w:rPr>
          <w:bCs/>
          <w:sz w:val="22"/>
          <w:szCs w:val="22"/>
          <w:lang w:val="lv-LV"/>
        </w:rPr>
        <w:t>73.panta pirmās daļas 1.punktu un</w:t>
      </w:r>
    </w:p>
    <w:p w14:paraId="239709FD" w14:textId="77777777" w:rsidR="00E317BB" w:rsidRPr="00B20B43" w:rsidRDefault="00E317BB" w:rsidP="00C73A24">
      <w:pPr>
        <w:ind w:left="3600" w:firstLine="720"/>
        <w:jc w:val="right"/>
        <w:rPr>
          <w:bCs/>
          <w:sz w:val="22"/>
          <w:szCs w:val="22"/>
          <w:lang w:val="lv-LV"/>
        </w:rPr>
      </w:pPr>
      <w:r w:rsidRPr="00B20B43">
        <w:rPr>
          <w:bCs/>
          <w:sz w:val="22"/>
          <w:szCs w:val="22"/>
          <w:lang w:val="lv-LV"/>
        </w:rPr>
        <w:t xml:space="preserve">Ventspils valstspilsētas pašvaldības domes 2021.gada 14.oktobra </w:t>
      </w:r>
      <w:r w:rsidR="00390844" w:rsidRPr="00B20B43">
        <w:rPr>
          <w:bCs/>
          <w:sz w:val="22"/>
          <w:szCs w:val="22"/>
          <w:lang w:val="lv-LV"/>
        </w:rPr>
        <w:t>nolikuma</w:t>
      </w:r>
      <w:r w:rsidRPr="00B20B43">
        <w:rPr>
          <w:bCs/>
          <w:sz w:val="22"/>
          <w:szCs w:val="22"/>
          <w:lang w:val="lv-LV"/>
        </w:rPr>
        <w:t xml:space="preserve"> Nr.</w:t>
      </w:r>
      <w:r w:rsidR="00390844" w:rsidRPr="00B20B43">
        <w:rPr>
          <w:bCs/>
          <w:sz w:val="22"/>
          <w:szCs w:val="22"/>
          <w:lang w:val="lv-LV"/>
        </w:rPr>
        <w:t>1</w:t>
      </w:r>
      <w:r w:rsidRPr="00B20B43">
        <w:rPr>
          <w:bCs/>
          <w:sz w:val="22"/>
          <w:szCs w:val="22"/>
          <w:lang w:val="lv-LV"/>
        </w:rPr>
        <w:t xml:space="preserve"> </w:t>
      </w:r>
    </w:p>
    <w:p w14:paraId="7466F005" w14:textId="77777777" w:rsidR="00C73A24" w:rsidRPr="00B20B43" w:rsidRDefault="00E317BB" w:rsidP="00FD1245">
      <w:pPr>
        <w:ind w:left="3600" w:firstLine="511"/>
        <w:jc w:val="right"/>
        <w:rPr>
          <w:bCs/>
          <w:sz w:val="22"/>
          <w:szCs w:val="22"/>
          <w:lang w:val="lv-LV"/>
        </w:rPr>
      </w:pPr>
      <w:r w:rsidRPr="00B20B43">
        <w:rPr>
          <w:bCs/>
          <w:sz w:val="22"/>
          <w:szCs w:val="22"/>
          <w:lang w:val="lv-LV"/>
        </w:rPr>
        <w:t>“</w:t>
      </w:r>
      <w:r w:rsidR="00EF3C29" w:rsidRPr="00B20B43">
        <w:rPr>
          <w:bCs/>
          <w:sz w:val="22"/>
          <w:szCs w:val="22"/>
          <w:lang w:val="lv-LV"/>
        </w:rPr>
        <w:t>Ventspils domes administrācijas nolikum</w:t>
      </w:r>
      <w:r w:rsidRPr="00B20B43">
        <w:rPr>
          <w:bCs/>
          <w:sz w:val="22"/>
          <w:szCs w:val="22"/>
          <w:lang w:val="lv-LV"/>
        </w:rPr>
        <w:t>s”</w:t>
      </w:r>
      <w:r w:rsidR="00EF3C29" w:rsidRPr="00B20B43">
        <w:rPr>
          <w:bCs/>
          <w:sz w:val="22"/>
          <w:szCs w:val="22"/>
          <w:lang w:val="lv-LV"/>
        </w:rPr>
        <w:t xml:space="preserve"> 12.punktu</w:t>
      </w:r>
      <w:r w:rsidR="00C73A24" w:rsidRPr="00B20B43">
        <w:rPr>
          <w:bCs/>
          <w:sz w:val="22"/>
          <w:szCs w:val="22"/>
          <w:lang w:val="lv-LV"/>
        </w:rPr>
        <w:t xml:space="preserve"> </w:t>
      </w:r>
    </w:p>
    <w:p w14:paraId="2C12EA1A" w14:textId="77777777" w:rsidR="009E3870" w:rsidRPr="00B20B43" w:rsidRDefault="009E3870" w:rsidP="00635BE8">
      <w:pPr>
        <w:rPr>
          <w:b/>
          <w:sz w:val="22"/>
          <w:szCs w:val="22"/>
          <w:lang w:val="lv-LV"/>
        </w:rPr>
      </w:pPr>
    </w:p>
    <w:p w14:paraId="6CABABB4" w14:textId="77777777" w:rsidR="008C0BA1" w:rsidRPr="00B20B43" w:rsidRDefault="008C0BA1" w:rsidP="008C0BA1">
      <w:pPr>
        <w:ind w:left="720"/>
        <w:jc w:val="center"/>
        <w:rPr>
          <w:b/>
          <w:sz w:val="22"/>
          <w:szCs w:val="22"/>
          <w:lang w:val="lv-LV"/>
        </w:rPr>
      </w:pPr>
      <w:r w:rsidRPr="00B20B43">
        <w:rPr>
          <w:b/>
          <w:sz w:val="22"/>
          <w:szCs w:val="22"/>
          <w:lang w:val="lv-LV"/>
        </w:rPr>
        <w:t>I</w:t>
      </w:r>
      <w:r w:rsidR="001422EE" w:rsidRPr="00B20B43">
        <w:rPr>
          <w:b/>
          <w:sz w:val="22"/>
          <w:szCs w:val="22"/>
          <w:lang w:val="lv-LV"/>
        </w:rPr>
        <w:t>.</w:t>
      </w:r>
      <w:r w:rsidRPr="00B20B43">
        <w:rPr>
          <w:b/>
          <w:sz w:val="22"/>
          <w:szCs w:val="22"/>
          <w:lang w:val="lv-LV"/>
        </w:rPr>
        <w:t xml:space="preserve"> Vispārīgie jautājumi</w:t>
      </w:r>
    </w:p>
    <w:p w14:paraId="10E70471" w14:textId="77777777" w:rsidR="008C0BA1" w:rsidRPr="00B20B43" w:rsidRDefault="008C0BA1" w:rsidP="008C0BA1">
      <w:pPr>
        <w:ind w:left="720"/>
        <w:jc w:val="both"/>
        <w:rPr>
          <w:sz w:val="22"/>
          <w:szCs w:val="22"/>
          <w:lang w:val="lv-LV"/>
        </w:rPr>
      </w:pPr>
    </w:p>
    <w:p w14:paraId="09A213D5" w14:textId="1B056B72" w:rsidR="00C73A24" w:rsidRPr="00B20B43" w:rsidRDefault="00C73A24" w:rsidP="00BD4E8D">
      <w:pPr>
        <w:pStyle w:val="Sarakstarindkopa"/>
        <w:numPr>
          <w:ilvl w:val="0"/>
          <w:numId w:val="1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 xml:space="preserve">Šis nolikums nosaka Ventspils valstspilsētas pašvaldības iestādes “Ventspils </w:t>
      </w:r>
      <w:r w:rsidR="00DB5E8C" w:rsidRPr="00B20B43">
        <w:rPr>
          <w:color w:val="000000"/>
          <w:sz w:val="22"/>
          <w:szCs w:val="22"/>
          <w:lang w:val="lv-LV"/>
        </w:rPr>
        <w:t>domes administrācija</w:t>
      </w:r>
      <w:r w:rsidRPr="00B20B43">
        <w:rPr>
          <w:color w:val="000000"/>
          <w:sz w:val="22"/>
          <w:szCs w:val="22"/>
          <w:lang w:val="lv-LV"/>
        </w:rPr>
        <w:t>”</w:t>
      </w:r>
      <w:r w:rsidR="00457632" w:rsidRPr="00B20B43">
        <w:rPr>
          <w:color w:val="000000"/>
          <w:sz w:val="22"/>
          <w:szCs w:val="22"/>
          <w:lang w:val="lv-LV"/>
        </w:rPr>
        <w:t xml:space="preserve"> (turpmāk – Centrālā administrācija)</w:t>
      </w:r>
      <w:r w:rsidR="00AC00CA" w:rsidRPr="00B20B43">
        <w:rPr>
          <w:color w:val="000000"/>
          <w:sz w:val="22"/>
          <w:szCs w:val="22"/>
          <w:lang w:val="lv-LV"/>
        </w:rPr>
        <w:t xml:space="preserve"> </w:t>
      </w:r>
      <w:r w:rsidR="006F01A3" w:rsidRPr="00B20B43">
        <w:rPr>
          <w:color w:val="000000"/>
          <w:sz w:val="22"/>
          <w:szCs w:val="22"/>
          <w:lang w:val="lv-LV"/>
        </w:rPr>
        <w:t xml:space="preserve">struktūrvienības - </w:t>
      </w:r>
      <w:r w:rsidR="00AC00CA" w:rsidRPr="00B20B43">
        <w:rPr>
          <w:color w:val="000000"/>
          <w:sz w:val="22"/>
          <w:szCs w:val="22"/>
          <w:lang w:val="lv-LV"/>
        </w:rPr>
        <w:t>Juridiskās</w:t>
      </w:r>
      <w:r w:rsidR="00DB5E8C" w:rsidRPr="00B20B43">
        <w:rPr>
          <w:color w:val="000000"/>
          <w:sz w:val="22"/>
          <w:szCs w:val="22"/>
          <w:lang w:val="lv-LV"/>
        </w:rPr>
        <w:t xml:space="preserve"> nodaļas</w:t>
      </w:r>
      <w:r w:rsidRPr="00B20B43">
        <w:rPr>
          <w:color w:val="000000"/>
          <w:sz w:val="22"/>
          <w:szCs w:val="22"/>
          <w:lang w:val="lv-LV"/>
        </w:rPr>
        <w:t xml:space="preserve"> (turpmāk </w:t>
      </w:r>
      <w:r w:rsidR="00DB5E8C" w:rsidRPr="00B20B43">
        <w:rPr>
          <w:color w:val="000000"/>
          <w:sz w:val="22"/>
          <w:szCs w:val="22"/>
          <w:lang w:val="lv-LV"/>
        </w:rPr>
        <w:t>–</w:t>
      </w:r>
      <w:r w:rsidRPr="00B20B43">
        <w:rPr>
          <w:color w:val="000000"/>
          <w:sz w:val="22"/>
          <w:szCs w:val="22"/>
          <w:lang w:val="lv-LV"/>
        </w:rPr>
        <w:t xml:space="preserve"> </w:t>
      </w:r>
      <w:r w:rsidR="00AC00CA" w:rsidRPr="00B20B43">
        <w:rPr>
          <w:color w:val="000000"/>
          <w:sz w:val="22"/>
          <w:szCs w:val="22"/>
          <w:lang w:val="lv-LV"/>
        </w:rPr>
        <w:t>Juridiskā</w:t>
      </w:r>
      <w:r w:rsidR="00DB5E8C" w:rsidRPr="00B20B43">
        <w:rPr>
          <w:color w:val="000000"/>
          <w:sz w:val="22"/>
          <w:szCs w:val="22"/>
          <w:lang w:val="lv-LV"/>
        </w:rPr>
        <w:t xml:space="preserve"> nodaļa</w:t>
      </w:r>
      <w:r w:rsidRPr="00B20B43">
        <w:rPr>
          <w:color w:val="000000"/>
          <w:sz w:val="22"/>
          <w:szCs w:val="22"/>
          <w:lang w:val="lv-LV"/>
        </w:rPr>
        <w:t>) funkcijas</w:t>
      </w:r>
      <w:r w:rsidR="00817FC0" w:rsidRPr="00B20B43">
        <w:rPr>
          <w:color w:val="000000"/>
          <w:sz w:val="22"/>
          <w:szCs w:val="22"/>
          <w:lang w:val="lv-LV"/>
        </w:rPr>
        <w:t xml:space="preserve"> un</w:t>
      </w:r>
      <w:r w:rsidR="007F1E87" w:rsidRPr="00B20B43">
        <w:rPr>
          <w:color w:val="000000"/>
          <w:sz w:val="22"/>
          <w:szCs w:val="22"/>
          <w:lang w:val="lv-LV"/>
        </w:rPr>
        <w:t xml:space="preserve"> </w:t>
      </w:r>
      <w:r w:rsidRPr="00B20B43">
        <w:rPr>
          <w:color w:val="000000"/>
          <w:sz w:val="22"/>
          <w:szCs w:val="22"/>
          <w:lang w:val="lv-LV"/>
        </w:rPr>
        <w:t>kompetenci</w:t>
      </w:r>
      <w:r w:rsidR="00457632" w:rsidRPr="00B20B43">
        <w:rPr>
          <w:color w:val="000000"/>
          <w:sz w:val="22"/>
          <w:szCs w:val="22"/>
          <w:lang w:val="lv-LV"/>
        </w:rPr>
        <w:t>,</w:t>
      </w:r>
      <w:r w:rsidR="00BD4E8D" w:rsidRPr="00B20B43">
        <w:rPr>
          <w:color w:val="000000"/>
          <w:sz w:val="22"/>
          <w:szCs w:val="22"/>
          <w:lang w:val="lv-LV"/>
        </w:rPr>
        <w:t xml:space="preserve"> </w:t>
      </w:r>
      <w:r w:rsidRPr="00B20B43">
        <w:rPr>
          <w:color w:val="000000"/>
          <w:sz w:val="22"/>
          <w:szCs w:val="22"/>
          <w:lang w:val="lv-LV"/>
        </w:rPr>
        <w:t>struktūru, darba organizāciju un tās darbības tiesiskuma nodrošināšanas mehānismu.</w:t>
      </w:r>
    </w:p>
    <w:p w14:paraId="008C03CF" w14:textId="78EB6F3D" w:rsidR="008C0BA1" w:rsidRPr="00B20B43" w:rsidRDefault="00AC00CA" w:rsidP="004C16F9">
      <w:pPr>
        <w:pStyle w:val="Sarakstarindkopa"/>
        <w:numPr>
          <w:ilvl w:val="0"/>
          <w:numId w:val="1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Juridiskā</w:t>
      </w:r>
      <w:r w:rsidR="00E4388A" w:rsidRPr="00B20B43">
        <w:rPr>
          <w:color w:val="000000"/>
          <w:sz w:val="22"/>
          <w:szCs w:val="22"/>
          <w:lang w:val="lv-LV"/>
        </w:rPr>
        <w:t xml:space="preserve"> nodaļa </w:t>
      </w:r>
      <w:r w:rsidR="00170430" w:rsidRPr="00B20B43">
        <w:rPr>
          <w:color w:val="000000"/>
          <w:sz w:val="22"/>
          <w:szCs w:val="22"/>
          <w:lang w:val="lv-LV"/>
        </w:rPr>
        <w:t>ir tieš</w:t>
      </w:r>
      <w:r w:rsidR="00AD5D3E" w:rsidRPr="00B20B43">
        <w:rPr>
          <w:color w:val="000000"/>
          <w:sz w:val="22"/>
          <w:szCs w:val="22"/>
          <w:lang w:val="lv-LV"/>
        </w:rPr>
        <w:t>i</w:t>
      </w:r>
      <w:r w:rsidR="00170430" w:rsidRPr="00B20B43">
        <w:rPr>
          <w:color w:val="000000"/>
          <w:sz w:val="22"/>
          <w:szCs w:val="22"/>
          <w:lang w:val="lv-LV"/>
        </w:rPr>
        <w:t xml:space="preserve"> pakļaut</w:t>
      </w:r>
      <w:r w:rsidR="00AD5D3E" w:rsidRPr="00B20B43">
        <w:rPr>
          <w:color w:val="000000"/>
          <w:sz w:val="22"/>
          <w:szCs w:val="22"/>
          <w:lang w:val="lv-LV"/>
        </w:rPr>
        <w:t>a</w:t>
      </w:r>
      <w:r w:rsidR="00170430" w:rsidRPr="00B20B43">
        <w:rPr>
          <w:color w:val="000000"/>
          <w:sz w:val="22"/>
          <w:szCs w:val="22"/>
          <w:lang w:val="lv-LV"/>
        </w:rPr>
        <w:t xml:space="preserve"> </w:t>
      </w:r>
      <w:r w:rsidR="001422EE" w:rsidRPr="00B20B43">
        <w:rPr>
          <w:color w:val="000000"/>
          <w:sz w:val="22"/>
          <w:szCs w:val="22"/>
          <w:lang w:val="lv-LV"/>
        </w:rPr>
        <w:t xml:space="preserve">Ventspils valstspilsētas pašvaldības </w:t>
      </w:r>
      <w:r w:rsidR="00E4388A" w:rsidRPr="00B20B43">
        <w:rPr>
          <w:color w:val="000000"/>
          <w:sz w:val="22"/>
          <w:szCs w:val="22"/>
          <w:lang w:val="lv-LV"/>
        </w:rPr>
        <w:t>izpilddirektora 1.vietniek</w:t>
      </w:r>
      <w:r w:rsidR="00170430" w:rsidRPr="00B20B43">
        <w:rPr>
          <w:color w:val="000000"/>
          <w:sz w:val="22"/>
          <w:szCs w:val="22"/>
          <w:lang w:val="lv-LV"/>
        </w:rPr>
        <w:t>am</w:t>
      </w:r>
      <w:r w:rsidR="007B12BF" w:rsidRPr="00B20B43">
        <w:rPr>
          <w:color w:val="000000"/>
          <w:sz w:val="22"/>
          <w:szCs w:val="22"/>
          <w:lang w:val="lv-LV"/>
        </w:rPr>
        <w:t xml:space="preserve"> – </w:t>
      </w:r>
      <w:r w:rsidR="00E4388A" w:rsidRPr="00B20B43">
        <w:rPr>
          <w:color w:val="000000"/>
          <w:sz w:val="22"/>
          <w:szCs w:val="22"/>
          <w:lang w:val="lv-LV"/>
        </w:rPr>
        <w:t>Ventspils domes administrācijas vadītāj</w:t>
      </w:r>
      <w:r w:rsidR="00170430" w:rsidRPr="00B20B43">
        <w:rPr>
          <w:color w:val="000000"/>
          <w:sz w:val="22"/>
          <w:szCs w:val="22"/>
          <w:lang w:val="lv-LV"/>
        </w:rPr>
        <w:t>am</w:t>
      </w:r>
      <w:r w:rsidR="008C0BA1" w:rsidRPr="00B20B43">
        <w:rPr>
          <w:color w:val="000000"/>
          <w:sz w:val="22"/>
          <w:szCs w:val="22"/>
          <w:lang w:val="lv-LV"/>
        </w:rPr>
        <w:t>.</w:t>
      </w:r>
    </w:p>
    <w:p w14:paraId="167ADCF1" w14:textId="43A85EC0" w:rsidR="004C16F9" w:rsidRPr="00B20B43" w:rsidRDefault="00AC00CA" w:rsidP="00041F34">
      <w:pPr>
        <w:pStyle w:val="Sarakstarindkopa"/>
        <w:numPr>
          <w:ilvl w:val="0"/>
          <w:numId w:val="1"/>
        </w:numPr>
        <w:jc w:val="both"/>
        <w:rPr>
          <w:color w:val="000000"/>
          <w:sz w:val="22"/>
          <w:szCs w:val="22"/>
          <w:shd w:val="clear" w:color="auto" w:fill="FFFFFF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Juridiskā</w:t>
      </w:r>
      <w:r w:rsidR="00C76288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 nodaļa </w:t>
      </w:r>
      <w:r w:rsidR="00CF3444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savā darbībā ievēro </w:t>
      </w:r>
      <w:r w:rsidR="00041F34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Latvijas Republikas Satversmi, likumus, Ministru kabineta noteikumus, Ventspils valstspilsētas pašvaldības (turpmāk – Pašvaldība) nolikumu, </w:t>
      </w:r>
      <w:r w:rsidR="00170430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Centrālās administrācijas nolikumu, </w:t>
      </w:r>
      <w:r w:rsidR="00041F34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šo nolikumu, </w:t>
      </w:r>
      <w:r w:rsidR="00CF3444" w:rsidRPr="00B20B43">
        <w:rPr>
          <w:color w:val="000000"/>
          <w:sz w:val="22"/>
          <w:szCs w:val="22"/>
          <w:shd w:val="clear" w:color="auto" w:fill="FFFFFF"/>
          <w:lang w:val="lv-LV"/>
        </w:rPr>
        <w:t>kā arī</w:t>
      </w:r>
      <w:r w:rsidR="008C0BA1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 </w:t>
      </w:r>
      <w:r w:rsidR="00BB144B" w:rsidRPr="00B20B43">
        <w:rPr>
          <w:color w:val="000000"/>
          <w:sz w:val="22"/>
          <w:szCs w:val="22"/>
          <w:shd w:val="clear" w:color="auto" w:fill="FFFFFF"/>
          <w:lang w:val="lv-LV"/>
        </w:rPr>
        <w:t>Pašvaldības d</w:t>
      </w:r>
      <w:r w:rsidR="008C0BA1" w:rsidRPr="00B20B43">
        <w:rPr>
          <w:color w:val="000000"/>
          <w:sz w:val="22"/>
          <w:szCs w:val="22"/>
          <w:shd w:val="clear" w:color="auto" w:fill="FFFFFF"/>
          <w:lang w:val="lv-LV"/>
        </w:rPr>
        <w:t>omes lēmum</w:t>
      </w:r>
      <w:r w:rsidR="00CF3444" w:rsidRPr="00B20B43">
        <w:rPr>
          <w:color w:val="000000"/>
          <w:sz w:val="22"/>
          <w:szCs w:val="22"/>
          <w:shd w:val="clear" w:color="auto" w:fill="FFFFFF"/>
          <w:lang w:val="lv-LV"/>
        </w:rPr>
        <w:t>us</w:t>
      </w:r>
      <w:r w:rsidR="00B929D8" w:rsidRPr="00B20B43">
        <w:rPr>
          <w:color w:val="000000"/>
          <w:sz w:val="22"/>
          <w:szCs w:val="22"/>
          <w:shd w:val="clear" w:color="auto" w:fill="FFFFFF"/>
          <w:lang w:val="lv-LV"/>
        </w:rPr>
        <w:t>,</w:t>
      </w:r>
      <w:r w:rsidR="008C0BA1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 </w:t>
      </w:r>
      <w:r w:rsidR="00F61F03" w:rsidRPr="00B20B43">
        <w:rPr>
          <w:color w:val="000000"/>
          <w:sz w:val="22"/>
          <w:szCs w:val="22"/>
          <w:shd w:val="clear" w:color="auto" w:fill="FFFFFF"/>
          <w:lang w:val="lv-LV"/>
        </w:rPr>
        <w:t>P</w:t>
      </w:r>
      <w:r w:rsidR="008C0BA1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ašvaldības izpilddirektora </w:t>
      </w:r>
      <w:r w:rsidR="00B929D8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un </w:t>
      </w:r>
      <w:r w:rsidR="00F61F03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Pašvaldības </w:t>
      </w:r>
      <w:r w:rsidR="00B929D8" w:rsidRPr="00B20B43">
        <w:rPr>
          <w:color w:val="000000"/>
          <w:sz w:val="22"/>
          <w:szCs w:val="22"/>
          <w:shd w:val="clear" w:color="auto" w:fill="FFFFFF"/>
          <w:lang w:val="lv-LV"/>
        </w:rPr>
        <w:t>izpilddirektora 1.vietnieka</w:t>
      </w:r>
      <w:r w:rsidR="00F61F03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 – </w:t>
      </w:r>
      <w:r w:rsidR="00B929D8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Ventspils domes administrācijas vadītāja </w:t>
      </w:r>
      <w:r w:rsidR="00A84924" w:rsidRPr="00B20B43">
        <w:rPr>
          <w:color w:val="000000"/>
          <w:sz w:val="22"/>
          <w:szCs w:val="22"/>
          <w:shd w:val="clear" w:color="auto" w:fill="FFFFFF"/>
          <w:lang w:val="lv-LV"/>
        </w:rPr>
        <w:t xml:space="preserve">(turpmāk – Centrālās administrācijas vadītājs) </w:t>
      </w:r>
      <w:r w:rsidR="00B929D8" w:rsidRPr="00B20B43">
        <w:rPr>
          <w:color w:val="000000"/>
          <w:sz w:val="22"/>
          <w:szCs w:val="22"/>
          <w:shd w:val="clear" w:color="auto" w:fill="FFFFFF"/>
          <w:lang w:val="lv-LV"/>
        </w:rPr>
        <w:t>rīkojumus</w:t>
      </w:r>
      <w:r w:rsidR="008C0BA1" w:rsidRPr="00B20B43">
        <w:rPr>
          <w:color w:val="000000"/>
          <w:sz w:val="22"/>
          <w:szCs w:val="22"/>
          <w:shd w:val="clear" w:color="auto" w:fill="FFFFFF"/>
          <w:lang w:val="lv-LV"/>
        </w:rPr>
        <w:t>.</w:t>
      </w:r>
    </w:p>
    <w:p w14:paraId="027ABAA2" w14:textId="6754F4C5" w:rsidR="00B76CFC" w:rsidRPr="00B20B43" w:rsidRDefault="00AC00CA" w:rsidP="004C16F9">
      <w:pPr>
        <w:pStyle w:val="Sarakstarindkopa"/>
        <w:numPr>
          <w:ilvl w:val="0"/>
          <w:numId w:val="1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Juridisko</w:t>
      </w:r>
      <w:r w:rsidR="00B76CFC" w:rsidRPr="00B20B43">
        <w:rPr>
          <w:color w:val="000000"/>
          <w:sz w:val="22"/>
          <w:szCs w:val="22"/>
          <w:lang w:val="lv-LV"/>
        </w:rPr>
        <w:t xml:space="preserve"> nodaļu finansē no Centrālās administrācijas budžeta līdzekļiem.</w:t>
      </w:r>
    </w:p>
    <w:p w14:paraId="49E62205" w14:textId="0D9951E1" w:rsidR="003024B5" w:rsidRDefault="00AC00CA" w:rsidP="00FD1245">
      <w:pPr>
        <w:pStyle w:val="Sarakstarindkopa"/>
        <w:numPr>
          <w:ilvl w:val="0"/>
          <w:numId w:val="1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Juridiskās</w:t>
      </w:r>
      <w:r w:rsidR="003024B5" w:rsidRPr="00B20B43">
        <w:rPr>
          <w:color w:val="000000"/>
          <w:sz w:val="22"/>
          <w:szCs w:val="22"/>
          <w:lang w:val="lv-LV"/>
        </w:rPr>
        <w:t xml:space="preserve"> nodaļas adrese ir Jūras iela 36, Ventspils, LV-3601, elektroniskā pasta adrese: </w:t>
      </w:r>
      <w:hyperlink r:id="rId13" w:history="1">
        <w:r w:rsidR="00B76D0A" w:rsidRPr="00B503C8">
          <w:rPr>
            <w:rStyle w:val="Hipersaite"/>
            <w:sz w:val="22"/>
            <w:szCs w:val="22"/>
            <w:lang w:val="lv-LV"/>
          </w:rPr>
          <w:t>juristi@ventspils.lv</w:t>
        </w:r>
      </w:hyperlink>
      <w:r w:rsidR="003024B5" w:rsidRPr="00B20B43">
        <w:rPr>
          <w:color w:val="000000"/>
          <w:sz w:val="22"/>
          <w:szCs w:val="22"/>
          <w:lang w:val="lv-LV"/>
        </w:rPr>
        <w:t>.</w:t>
      </w:r>
    </w:p>
    <w:p w14:paraId="60A81C2D" w14:textId="77777777" w:rsidR="00B76D0A" w:rsidRPr="00B76D0A" w:rsidRDefault="00B76D0A" w:rsidP="00B76D0A">
      <w:pPr>
        <w:jc w:val="both"/>
        <w:rPr>
          <w:color w:val="000000"/>
          <w:sz w:val="22"/>
          <w:szCs w:val="22"/>
          <w:lang w:val="lv-LV"/>
        </w:rPr>
      </w:pPr>
    </w:p>
    <w:p w14:paraId="1CB3F36F" w14:textId="77777777" w:rsidR="008C0BA1" w:rsidRPr="00B20B43" w:rsidRDefault="008C0BA1" w:rsidP="008C0BA1">
      <w:pPr>
        <w:jc w:val="both"/>
        <w:rPr>
          <w:sz w:val="22"/>
          <w:szCs w:val="22"/>
          <w:lang w:val="lv-LV"/>
        </w:rPr>
      </w:pPr>
    </w:p>
    <w:p w14:paraId="3E8EA617" w14:textId="77E81B8A" w:rsidR="008C0BA1" w:rsidRPr="00B20B43" w:rsidRDefault="008C0BA1" w:rsidP="00635BE8">
      <w:pPr>
        <w:jc w:val="center"/>
        <w:rPr>
          <w:b/>
          <w:sz w:val="22"/>
          <w:szCs w:val="22"/>
          <w:lang w:val="lv-LV"/>
        </w:rPr>
      </w:pPr>
      <w:r w:rsidRPr="00B20B43">
        <w:rPr>
          <w:b/>
          <w:sz w:val="22"/>
          <w:szCs w:val="22"/>
          <w:lang w:val="lv-LV"/>
        </w:rPr>
        <w:t>II</w:t>
      </w:r>
      <w:r w:rsidR="001422EE" w:rsidRPr="00B20B43">
        <w:rPr>
          <w:b/>
          <w:sz w:val="22"/>
          <w:szCs w:val="22"/>
          <w:lang w:val="lv-LV"/>
        </w:rPr>
        <w:t>.</w:t>
      </w:r>
      <w:r w:rsidR="00AC00CA" w:rsidRPr="00B20B43">
        <w:rPr>
          <w:b/>
          <w:sz w:val="22"/>
          <w:szCs w:val="22"/>
          <w:lang w:val="lv-LV"/>
        </w:rPr>
        <w:t xml:space="preserve"> Juridiskās</w:t>
      </w:r>
      <w:r w:rsidR="00235198" w:rsidRPr="00B20B43">
        <w:rPr>
          <w:b/>
          <w:sz w:val="22"/>
          <w:szCs w:val="22"/>
          <w:lang w:val="lv-LV"/>
        </w:rPr>
        <w:t xml:space="preserve"> nodaļas </w:t>
      </w:r>
      <w:r w:rsidRPr="00B20B43">
        <w:rPr>
          <w:b/>
          <w:sz w:val="22"/>
          <w:szCs w:val="22"/>
          <w:lang w:val="lv-LV"/>
        </w:rPr>
        <w:t>funkcijas</w:t>
      </w:r>
      <w:r w:rsidR="003E0CED" w:rsidRPr="00B20B43">
        <w:rPr>
          <w:b/>
          <w:sz w:val="22"/>
          <w:szCs w:val="22"/>
          <w:lang w:val="lv-LV"/>
        </w:rPr>
        <w:t xml:space="preserve"> un</w:t>
      </w:r>
      <w:r w:rsidR="00A84924" w:rsidRPr="00B20B43">
        <w:rPr>
          <w:b/>
          <w:sz w:val="22"/>
          <w:szCs w:val="22"/>
          <w:lang w:val="lv-LV"/>
        </w:rPr>
        <w:t xml:space="preserve"> kompetence</w:t>
      </w:r>
      <w:r w:rsidR="006512F4" w:rsidRPr="00B20B43">
        <w:rPr>
          <w:b/>
          <w:sz w:val="22"/>
          <w:szCs w:val="22"/>
          <w:lang w:val="lv-LV"/>
        </w:rPr>
        <w:t xml:space="preserve"> </w:t>
      </w:r>
    </w:p>
    <w:p w14:paraId="2FF67CF7" w14:textId="77777777" w:rsidR="003E0CED" w:rsidRPr="00B20B43" w:rsidRDefault="003E0CED" w:rsidP="00635BE8">
      <w:pPr>
        <w:jc w:val="center"/>
        <w:rPr>
          <w:b/>
          <w:sz w:val="22"/>
          <w:szCs w:val="22"/>
          <w:lang w:val="lv-LV"/>
        </w:rPr>
      </w:pPr>
    </w:p>
    <w:p w14:paraId="6D9630B5" w14:textId="15D7CF69" w:rsidR="0079117D" w:rsidRPr="00B20B43" w:rsidRDefault="00AC00CA" w:rsidP="00817FC0">
      <w:pPr>
        <w:pStyle w:val="Sarakstarindkopa"/>
        <w:numPr>
          <w:ilvl w:val="0"/>
          <w:numId w:val="1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</w:t>
      </w:r>
      <w:r w:rsidR="004E0BB3" w:rsidRPr="00B20B43">
        <w:rPr>
          <w:color w:val="000000"/>
          <w:sz w:val="22"/>
          <w:szCs w:val="22"/>
          <w:lang w:val="lv-LV"/>
        </w:rPr>
        <w:t>ās</w:t>
      </w:r>
      <w:r w:rsidR="00235198" w:rsidRPr="00B20B43">
        <w:rPr>
          <w:sz w:val="22"/>
          <w:szCs w:val="22"/>
          <w:lang w:val="lv-LV"/>
        </w:rPr>
        <w:t xml:space="preserve"> nodaļa</w:t>
      </w:r>
      <w:r w:rsidR="003E0CED" w:rsidRPr="00B20B43">
        <w:rPr>
          <w:sz w:val="22"/>
          <w:szCs w:val="22"/>
          <w:lang w:val="lv-LV"/>
        </w:rPr>
        <w:t>s</w:t>
      </w:r>
      <w:r w:rsidR="004E0BB3" w:rsidRPr="00B20B43">
        <w:rPr>
          <w:sz w:val="22"/>
          <w:szCs w:val="22"/>
          <w:lang w:val="lv-LV"/>
        </w:rPr>
        <w:t xml:space="preserve"> funkcija ir </w:t>
      </w:r>
      <w:r w:rsidR="003E0CED" w:rsidRPr="00B20B43">
        <w:rPr>
          <w:sz w:val="22"/>
          <w:szCs w:val="22"/>
          <w:lang w:val="lv-LV"/>
        </w:rPr>
        <w:t>nodrošināt</w:t>
      </w:r>
      <w:r w:rsidR="004E0BB3" w:rsidRPr="00B20B43">
        <w:rPr>
          <w:sz w:val="22"/>
          <w:szCs w:val="22"/>
          <w:lang w:val="lv-LV"/>
        </w:rPr>
        <w:t xml:space="preserve"> </w:t>
      </w:r>
      <w:r w:rsidR="003E0CED" w:rsidRPr="00B20B43">
        <w:rPr>
          <w:sz w:val="22"/>
          <w:szCs w:val="22"/>
          <w:lang w:val="lv-LV"/>
        </w:rPr>
        <w:t>juridisko atbalstu un tiesiski konsultatīvo apkalpošanu Pašvaldības domei, Centrālajai administrācijai</w:t>
      </w:r>
      <w:r w:rsidR="008D7B38" w:rsidRPr="00B20B43">
        <w:rPr>
          <w:sz w:val="22"/>
          <w:szCs w:val="22"/>
          <w:lang w:val="lv-LV"/>
        </w:rPr>
        <w:t xml:space="preserve"> un </w:t>
      </w:r>
      <w:r w:rsidR="003E0CED" w:rsidRPr="00B20B43">
        <w:rPr>
          <w:sz w:val="22"/>
          <w:szCs w:val="22"/>
          <w:lang w:val="lv-LV"/>
        </w:rPr>
        <w:t>citām Pašvaldības iestādēm</w:t>
      </w:r>
      <w:r w:rsidR="00455DE5" w:rsidRPr="00B20B43">
        <w:rPr>
          <w:sz w:val="22"/>
          <w:szCs w:val="22"/>
          <w:lang w:val="lv-LV"/>
        </w:rPr>
        <w:t xml:space="preserve"> un institūcijām, kurām</w:t>
      </w:r>
      <w:r w:rsidR="008D7B38" w:rsidRPr="00B20B43">
        <w:rPr>
          <w:sz w:val="22"/>
          <w:szCs w:val="22"/>
          <w:lang w:val="lv-LV"/>
        </w:rPr>
        <w:t xml:space="preserve"> </w:t>
      </w:r>
      <w:r w:rsidR="00455DE5" w:rsidRPr="00B20B43">
        <w:rPr>
          <w:sz w:val="22"/>
          <w:szCs w:val="22"/>
          <w:lang w:val="lv-LV"/>
        </w:rPr>
        <w:t>nav</w:t>
      </w:r>
      <w:r w:rsidR="008D7B38" w:rsidRPr="00B20B43">
        <w:rPr>
          <w:sz w:val="22"/>
          <w:szCs w:val="22"/>
          <w:lang w:val="lv-LV"/>
        </w:rPr>
        <w:t xml:space="preserve"> </w:t>
      </w:r>
      <w:r w:rsidR="003E0CED" w:rsidRPr="00B20B43">
        <w:rPr>
          <w:sz w:val="22"/>
          <w:szCs w:val="22"/>
          <w:lang w:val="lv-LV"/>
        </w:rPr>
        <w:t>sava juridiskā dienesta.</w:t>
      </w:r>
    </w:p>
    <w:p w14:paraId="0B37F613" w14:textId="77777777" w:rsidR="00B20B43" w:rsidRPr="00B20B43" w:rsidRDefault="008D7B38" w:rsidP="00B20B43">
      <w:pPr>
        <w:pStyle w:val="Sarakstarindkopa"/>
        <w:numPr>
          <w:ilvl w:val="0"/>
          <w:numId w:val="1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lastRenderedPageBreak/>
        <w:t xml:space="preserve">Savas funkcijas ietvaros </w:t>
      </w:r>
      <w:r w:rsidR="00614200" w:rsidRPr="00B20B43">
        <w:rPr>
          <w:sz w:val="22"/>
          <w:szCs w:val="22"/>
          <w:lang w:val="lv-LV"/>
        </w:rPr>
        <w:t>J</w:t>
      </w:r>
      <w:r w:rsidRPr="00B20B43">
        <w:rPr>
          <w:sz w:val="22"/>
          <w:szCs w:val="22"/>
          <w:lang w:val="lv-LV"/>
        </w:rPr>
        <w:t>uridiskā nodaļa:</w:t>
      </w:r>
    </w:p>
    <w:p w14:paraId="277D6BC5" w14:textId="77777777" w:rsidR="00B20B43" w:rsidRPr="00B20B43" w:rsidRDefault="00614200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 xml:space="preserve">sniedz konsultācijas </w:t>
      </w:r>
      <w:r w:rsidR="002F628A" w:rsidRPr="00B20B43">
        <w:rPr>
          <w:sz w:val="22"/>
          <w:szCs w:val="22"/>
          <w:lang w:val="lv-LV"/>
        </w:rPr>
        <w:t xml:space="preserve">un atzinumus </w:t>
      </w:r>
      <w:r w:rsidR="008D7B38" w:rsidRPr="00B20B43">
        <w:rPr>
          <w:sz w:val="22"/>
          <w:szCs w:val="22"/>
          <w:lang w:val="lv-LV"/>
        </w:rPr>
        <w:t>tiesību normu piemērošan</w:t>
      </w:r>
      <w:r w:rsidRPr="00B20B43">
        <w:rPr>
          <w:sz w:val="22"/>
          <w:szCs w:val="22"/>
          <w:lang w:val="lv-LV"/>
        </w:rPr>
        <w:t xml:space="preserve">as </w:t>
      </w:r>
      <w:r w:rsidR="008D7B38" w:rsidRPr="00B20B43">
        <w:rPr>
          <w:sz w:val="22"/>
          <w:szCs w:val="22"/>
          <w:lang w:val="lv-LV"/>
        </w:rPr>
        <w:t>jautājum</w:t>
      </w:r>
      <w:r w:rsidRPr="00B20B43">
        <w:rPr>
          <w:sz w:val="22"/>
          <w:szCs w:val="22"/>
          <w:lang w:val="lv-LV"/>
        </w:rPr>
        <w:t>os</w:t>
      </w:r>
      <w:r w:rsidR="008D7B38" w:rsidRPr="00B20B43">
        <w:rPr>
          <w:sz w:val="22"/>
          <w:szCs w:val="22"/>
          <w:lang w:val="lv-LV"/>
        </w:rPr>
        <w:t>;</w:t>
      </w:r>
    </w:p>
    <w:p w14:paraId="30297217" w14:textId="77777777" w:rsidR="00B20B43" w:rsidRPr="00B20B43" w:rsidRDefault="008D7B38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>izskata</w:t>
      </w:r>
      <w:r w:rsidR="00092E22" w:rsidRPr="00B20B43">
        <w:rPr>
          <w:sz w:val="22"/>
          <w:szCs w:val="22"/>
          <w:lang w:val="lv-LV"/>
        </w:rPr>
        <w:t xml:space="preserve"> Juridiskajai nodaļai iesniegtos tiesību aktu projektus, kā arī </w:t>
      </w:r>
      <w:r w:rsidR="00614200" w:rsidRPr="00B20B43">
        <w:rPr>
          <w:sz w:val="22"/>
          <w:szCs w:val="22"/>
          <w:lang w:val="lv-LV"/>
        </w:rPr>
        <w:t xml:space="preserve">saskaņā ar attiecīgu uzdevumu </w:t>
      </w:r>
      <w:r w:rsidRPr="00B20B43">
        <w:rPr>
          <w:sz w:val="22"/>
          <w:szCs w:val="22"/>
          <w:lang w:val="lv-LV"/>
        </w:rPr>
        <w:t>izstrādā t</w:t>
      </w:r>
      <w:r w:rsidR="00092E22" w:rsidRPr="00B20B43">
        <w:rPr>
          <w:sz w:val="22"/>
          <w:szCs w:val="22"/>
          <w:lang w:val="lv-LV"/>
        </w:rPr>
        <w:t>os</w:t>
      </w:r>
      <w:r w:rsidRPr="00B20B43">
        <w:rPr>
          <w:sz w:val="22"/>
          <w:szCs w:val="22"/>
          <w:lang w:val="lv-LV"/>
        </w:rPr>
        <w:t>;</w:t>
      </w:r>
    </w:p>
    <w:p w14:paraId="7F2879B3" w14:textId="77777777" w:rsidR="00B20B43" w:rsidRPr="00B20B43" w:rsidRDefault="00092E22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>atbilstoši uzdevumam sagatavo atbildes</w:t>
      </w:r>
      <w:r w:rsidR="006F01A3" w:rsidRPr="00B20B43">
        <w:rPr>
          <w:sz w:val="22"/>
          <w:szCs w:val="22"/>
          <w:lang w:val="lv-LV"/>
        </w:rPr>
        <w:t xml:space="preserve"> projektus uz</w:t>
      </w:r>
      <w:r w:rsidRPr="00B20B43">
        <w:rPr>
          <w:sz w:val="22"/>
          <w:szCs w:val="22"/>
          <w:lang w:val="lv-LV"/>
        </w:rPr>
        <w:t xml:space="preserve"> personu iesniegumiem vai piedalās to izskatīšanā;</w:t>
      </w:r>
    </w:p>
    <w:p w14:paraId="422636C5" w14:textId="77777777" w:rsidR="00B20B43" w:rsidRPr="00B20B43" w:rsidRDefault="008D7B38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>seko</w:t>
      </w:r>
      <w:r w:rsidR="00614200" w:rsidRPr="00B20B43">
        <w:rPr>
          <w:sz w:val="22"/>
          <w:szCs w:val="22"/>
          <w:lang w:val="lv-LV"/>
        </w:rPr>
        <w:t xml:space="preserve"> </w:t>
      </w:r>
      <w:r w:rsidRPr="00B20B43">
        <w:rPr>
          <w:sz w:val="22"/>
          <w:szCs w:val="22"/>
          <w:lang w:val="lv-LV"/>
        </w:rPr>
        <w:t xml:space="preserve">izmaiņām </w:t>
      </w:r>
      <w:r w:rsidR="00614200" w:rsidRPr="00B20B43">
        <w:rPr>
          <w:sz w:val="22"/>
          <w:szCs w:val="22"/>
          <w:lang w:val="lv-LV"/>
        </w:rPr>
        <w:t xml:space="preserve">Pašvaldības pamatdarbību regulējošos </w:t>
      </w:r>
      <w:r w:rsidRPr="00B20B43">
        <w:rPr>
          <w:sz w:val="22"/>
          <w:szCs w:val="22"/>
          <w:lang w:val="lv-LV"/>
        </w:rPr>
        <w:t>normatīvajos aktos</w:t>
      </w:r>
      <w:r w:rsidR="00614200" w:rsidRPr="00B20B43">
        <w:rPr>
          <w:sz w:val="22"/>
          <w:szCs w:val="22"/>
          <w:lang w:val="lv-LV"/>
        </w:rPr>
        <w:t>, nepieciešamības gadījumā sagatavojot Pašvaldības priekšlikumus un viedokli par to, kā arī sniedz atbalstu Pašvaldības institūcijām viedokļa sagatavošanā par izmaiņām nozaru normatīvajos aktos;</w:t>
      </w:r>
    </w:p>
    <w:p w14:paraId="00D2C394" w14:textId="77777777" w:rsidR="00B20B43" w:rsidRPr="00B20B43" w:rsidRDefault="002F628A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 xml:space="preserve">atbilstoši uzdevumam sadarbojas ar valsts </w:t>
      </w:r>
      <w:r w:rsidR="00455DE5" w:rsidRPr="00B20B43">
        <w:rPr>
          <w:sz w:val="22"/>
          <w:szCs w:val="22"/>
          <w:lang w:val="lv-LV"/>
        </w:rPr>
        <w:t xml:space="preserve">un pašvaldību </w:t>
      </w:r>
      <w:r w:rsidRPr="00B20B43">
        <w:rPr>
          <w:sz w:val="22"/>
          <w:szCs w:val="22"/>
          <w:lang w:val="lv-LV"/>
        </w:rPr>
        <w:t>institūcijām</w:t>
      </w:r>
      <w:r w:rsidR="00455DE5" w:rsidRPr="00B20B43">
        <w:rPr>
          <w:sz w:val="22"/>
          <w:szCs w:val="22"/>
          <w:lang w:val="lv-LV"/>
        </w:rPr>
        <w:t xml:space="preserve">, </w:t>
      </w:r>
      <w:r w:rsidRPr="00B20B43">
        <w:rPr>
          <w:sz w:val="22"/>
          <w:szCs w:val="22"/>
          <w:lang w:val="lv-LV"/>
        </w:rPr>
        <w:t>Pašvaldību pārstāvošām biedrībām par normatīvo aktu pilnveidošanas vai izstrādes jautājumiem, kas skar</w:t>
      </w:r>
      <w:r w:rsidR="0079117D" w:rsidRPr="00B20B43">
        <w:rPr>
          <w:sz w:val="22"/>
          <w:szCs w:val="22"/>
          <w:lang w:val="lv-LV"/>
        </w:rPr>
        <w:t xml:space="preserve"> </w:t>
      </w:r>
      <w:r w:rsidRPr="00B20B43">
        <w:rPr>
          <w:sz w:val="22"/>
          <w:szCs w:val="22"/>
          <w:lang w:val="lv-LV"/>
        </w:rPr>
        <w:t xml:space="preserve">Pašvaldību; </w:t>
      </w:r>
    </w:p>
    <w:p w14:paraId="6AD901F7" w14:textId="77777777" w:rsidR="00B20B43" w:rsidRDefault="006610AE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 xml:space="preserve">veic Pašvaldības </w:t>
      </w:r>
      <w:r w:rsidR="00092E22" w:rsidRPr="00B20B43">
        <w:rPr>
          <w:color w:val="000000"/>
          <w:sz w:val="22"/>
          <w:szCs w:val="22"/>
          <w:lang w:val="lv-LV"/>
        </w:rPr>
        <w:t xml:space="preserve">Administratīvās komisijas </w:t>
      </w:r>
      <w:r w:rsidRPr="00B20B43">
        <w:rPr>
          <w:color w:val="000000"/>
          <w:sz w:val="22"/>
          <w:szCs w:val="22"/>
          <w:lang w:val="lv-LV"/>
        </w:rPr>
        <w:t xml:space="preserve">un </w:t>
      </w:r>
      <w:r w:rsidR="00614200" w:rsidRPr="00B20B43">
        <w:rPr>
          <w:color w:val="000000"/>
          <w:sz w:val="22"/>
          <w:szCs w:val="22"/>
          <w:lang w:val="lv-LV"/>
        </w:rPr>
        <w:t xml:space="preserve">Likumības komisijas </w:t>
      </w:r>
      <w:r w:rsidRPr="00B20B43">
        <w:rPr>
          <w:color w:val="000000"/>
          <w:sz w:val="22"/>
          <w:szCs w:val="22"/>
          <w:lang w:val="lv-LV"/>
        </w:rPr>
        <w:t>organizatorisko un tehnisko nodrošinājumu;</w:t>
      </w:r>
    </w:p>
    <w:p w14:paraId="68C0ACCE" w14:textId="77777777" w:rsidR="00B20B43" w:rsidRDefault="00CE17C5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 xml:space="preserve">nodrošina Pašvaldības Administratīvās komisijas </w:t>
      </w:r>
      <w:r w:rsidR="00CE0799" w:rsidRPr="00B20B43">
        <w:rPr>
          <w:color w:val="000000"/>
          <w:sz w:val="22"/>
          <w:szCs w:val="22"/>
          <w:lang w:val="lv-LV"/>
        </w:rPr>
        <w:t>pieņemto lēmumu izpildei nepieciešamos pasākumus;</w:t>
      </w:r>
    </w:p>
    <w:p w14:paraId="0746AE90" w14:textId="77777777" w:rsidR="00B20B43" w:rsidRDefault="007969B4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plāno, koordinē un organizē Pašvaldībā personas datu aizsardzības pasākumus;</w:t>
      </w:r>
    </w:p>
    <w:p w14:paraId="6E1734C1" w14:textId="77777777" w:rsidR="00B20B43" w:rsidRDefault="007969B4" w:rsidP="00B20B43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sniedz konsultatīvo atbalstu</w:t>
      </w:r>
      <w:r w:rsidR="00015C84" w:rsidRPr="00B20B43">
        <w:rPr>
          <w:color w:val="000000"/>
          <w:sz w:val="22"/>
          <w:szCs w:val="22"/>
          <w:lang w:val="lv-LV"/>
        </w:rPr>
        <w:t xml:space="preserve"> Pašvaldības iestāžu</w:t>
      </w:r>
      <w:r w:rsidRPr="00B20B43">
        <w:rPr>
          <w:color w:val="000000"/>
          <w:sz w:val="22"/>
          <w:szCs w:val="22"/>
          <w:lang w:val="lv-LV"/>
        </w:rPr>
        <w:t xml:space="preserve"> </w:t>
      </w:r>
      <w:r w:rsidR="00015C84" w:rsidRPr="00B20B43">
        <w:rPr>
          <w:color w:val="000000"/>
          <w:sz w:val="22"/>
          <w:szCs w:val="22"/>
          <w:lang w:val="lv-LV"/>
        </w:rPr>
        <w:t>darbiniekiem sankciju jomā;</w:t>
      </w:r>
    </w:p>
    <w:p w14:paraId="510BFF9E" w14:textId="77777777" w:rsidR="00B20B43" w:rsidRDefault="00455DE5" w:rsidP="00911188">
      <w:pPr>
        <w:pStyle w:val="Sarakstarindkopa"/>
        <w:numPr>
          <w:ilvl w:val="1"/>
          <w:numId w:val="23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veic citus pienākumus atbilstoši Pašvaldības domes lēmumiem, Pašvaldības izpilddirektora un Centrālās administrācijas vadītāja rīkojumiem</w:t>
      </w:r>
      <w:r w:rsidR="00130548" w:rsidRPr="00B20B43">
        <w:rPr>
          <w:color w:val="000000"/>
          <w:sz w:val="22"/>
          <w:szCs w:val="22"/>
          <w:lang w:val="lv-LV"/>
        </w:rPr>
        <w:t xml:space="preserve"> vai pilnvarojumam</w:t>
      </w:r>
      <w:r w:rsidRPr="00B20B43">
        <w:rPr>
          <w:color w:val="000000"/>
          <w:sz w:val="22"/>
          <w:szCs w:val="22"/>
          <w:lang w:val="lv-LV"/>
        </w:rPr>
        <w:t>.</w:t>
      </w:r>
    </w:p>
    <w:p w14:paraId="68B86B8B" w14:textId="77777777" w:rsidR="00607063" w:rsidRPr="00607063" w:rsidRDefault="005B1D35" w:rsidP="00607063">
      <w:pPr>
        <w:pStyle w:val="Sarakstarindkopa"/>
        <w:numPr>
          <w:ilvl w:val="0"/>
          <w:numId w:val="22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sz w:val="22"/>
          <w:szCs w:val="22"/>
          <w:lang w:val="lv-LV"/>
        </w:rPr>
        <w:t xml:space="preserve">Pildot savas funkcijas, </w:t>
      </w:r>
      <w:r w:rsidR="00AC00CA" w:rsidRPr="00B20B43">
        <w:rPr>
          <w:sz w:val="22"/>
          <w:szCs w:val="22"/>
          <w:lang w:val="lv-LV"/>
        </w:rPr>
        <w:t>Juridiskā</w:t>
      </w:r>
      <w:r w:rsidRPr="00B20B43">
        <w:rPr>
          <w:sz w:val="22"/>
          <w:szCs w:val="22"/>
          <w:lang w:val="lv-LV"/>
        </w:rPr>
        <w:t xml:space="preserve"> nodaļa</w:t>
      </w:r>
      <w:r w:rsidR="00A04CD3" w:rsidRPr="00B20B43">
        <w:rPr>
          <w:sz w:val="22"/>
          <w:szCs w:val="22"/>
          <w:lang w:val="lv-LV"/>
        </w:rPr>
        <w:t xml:space="preserve"> </w:t>
      </w:r>
      <w:r w:rsidRPr="00B20B43">
        <w:rPr>
          <w:sz w:val="22"/>
          <w:szCs w:val="22"/>
          <w:lang w:val="lv-LV"/>
        </w:rPr>
        <w:t>ir tiesīga</w:t>
      </w:r>
      <w:r w:rsidR="00455DE5" w:rsidRPr="00B20B43">
        <w:rPr>
          <w:sz w:val="22"/>
          <w:szCs w:val="22"/>
          <w:lang w:val="lv-LV"/>
        </w:rPr>
        <w:t>:</w:t>
      </w:r>
    </w:p>
    <w:p w14:paraId="74157636" w14:textId="77777777" w:rsidR="00607063" w:rsidRDefault="005B1D35" w:rsidP="00607063">
      <w:pPr>
        <w:pStyle w:val="Sarakstarindkopa"/>
        <w:numPr>
          <w:ilvl w:val="1"/>
          <w:numId w:val="22"/>
        </w:numPr>
        <w:jc w:val="both"/>
        <w:rPr>
          <w:color w:val="000000"/>
          <w:sz w:val="22"/>
          <w:szCs w:val="22"/>
          <w:lang w:val="lv-LV"/>
        </w:rPr>
      </w:pPr>
      <w:r w:rsidRPr="00607063">
        <w:rPr>
          <w:color w:val="000000"/>
          <w:sz w:val="22"/>
          <w:szCs w:val="22"/>
          <w:lang w:val="lv-LV"/>
        </w:rPr>
        <w:t xml:space="preserve">pieprasīt un saņemt no Pašvaldības institūcijām </w:t>
      </w:r>
      <w:r w:rsidR="00EF1034" w:rsidRPr="00607063">
        <w:rPr>
          <w:color w:val="000000"/>
          <w:sz w:val="22"/>
          <w:szCs w:val="22"/>
          <w:lang w:val="lv-LV"/>
        </w:rPr>
        <w:t xml:space="preserve">slēdzienus, </w:t>
      </w:r>
      <w:r w:rsidRPr="00607063">
        <w:rPr>
          <w:color w:val="000000"/>
          <w:sz w:val="22"/>
          <w:szCs w:val="22"/>
          <w:lang w:val="lv-LV"/>
        </w:rPr>
        <w:t>informāciju un dokumentus, kas nepieciešami nodaļas kompetencē esošo pienākumu izpildei</w:t>
      </w:r>
      <w:r w:rsidR="00455DE5" w:rsidRPr="00607063">
        <w:rPr>
          <w:color w:val="000000"/>
          <w:sz w:val="22"/>
          <w:szCs w:val="22"/>
          <w:lang w:val="lv-LV"/>
        </w:rPr>
        <w:t>;</w:t>
      </w:r>
    </w:p>
    <w:p w14:paraId="5102EEA8" w14:textId="305CD2F3" w:rsidR="00455DE5" w:rsidRPr="00607063" w:rsidRDefault="00AA6C68" w:rsidP="00607063">
      <w:pPr>
        <w:pStyle w:val="Sarakstarindkopa"/>
        <w:numPr>
          <w:ilvl w:val="1"/>
          <w:numId w:val="22"/>
        </w:numPr>
        <w:jc w:val="both"/>
        <w:rPr>
          <w:color w:val="000000"/>
          <w:sz w:val="22"/>
          <w:szCs w:val="22"/>
          <w:lang w:val="lv-LV"/>
        </w:rPr>
      </w:pPr>
      <w:r w:rsidRPr="00607063">
        <w:rPr>
          <w:color w:val="000000"/>
          <w:sz w:val="22"/>
          <w:szCs w:val="22"/>
          <w:lang w:val="lv-LV"/>
        </w:rPr>
        <w:t xml:space="preserve">sniegt priekšlikumu par </w:t>
      </w:r>
      <w:r w:rsidR="003F6BBE" w:rsidRPr="00607063">
        <w:rPr>
          <w:color w:val="000000"/>
          <w:sz w:val="22"/>
          <w:szCs w:val="22"/>
          <w:lang w:val="lv-LV"/>
        </w:rPr>
        <w:t>speciālistu</w:t>
      </w:r>
      <w:r w:rsidRPr="00607063">
        <w:rPr>
          <w:color w:val="000000"/>
          <w:sz w:val="22"/>
          <w:szCs w:val="22"/>
          <w:lang w:val="lv-LV"/>
        </w:rPr>
        <w:t xml:space="preserve"> piesaisti</w:t>
      </w:r>
      <w:r w:rsidR="003F6BBE" w:rsidRPr="00607063">
        <w:rPr>
          <w:color w:val="000000"/>
          <w:sz w:val="22"/>
          <w:szCs w:val="22"/>
          <w:lang w:val="lv-LV"/>
        </w:rPr>
        <w:t xml:space="preserve"> ārpakalpojuma ietvaros</w:t>
      </w:r>
      <w:r w:rsidR="00130548" w:rsidRPr="00607063">
        <w:rPr>
          <w:color w:val="000000"/>
          <w:sz w:val="22"/>
          <w:szCs w:val="22"/>
          <w:lang w:val="lv-LV"/>
        </w:rPr>
        <w:t xml:space="preserve">, kad jautājuma risināšanai nepieciešams </w:t>
      </w:r>
      <w:r w:rsidR="003F6BBE" w:rsidRPr="00607063">
        <w:rPr>
          <w:color w:val="000000"/>
          <w:sz w:val="22"/>
          <w:szCs w:val="22"/>
          <w:lang w:val="lv-LV"/>
        </w:rPr>
        <w:t>veikt padziļinātu ekspertīzi</w:t>
      </w:r>
      <w:r w:rsidR="007766A1" w:rsidRPr="00607063">
        <w:rPr>
          <w:color w:val="000000"/>
          <w:sz w:val="22"/>
          <w:szCs w:val="22"/>
          <w:lang w:val="lv-LV"/>
        </w:rPr>
        <w:t>, kā arī citos tiesiskā nodrošinājuma jautājumos, kuru risināšana neietilpst Juridiskās nodaļas kompetencē</w:t>
      </w:r>
      <w:r w:rsidR="00130548" w:rsidRPr="00607063">
        <w:rPr>
          <w:color w:val="000000"/>
          <w:sz w:val="22"/>
          <w:szCs w:val="22"/>
          <w:lang w:val="lv-LV"/>
        </w:rPr>
        <w:t>.</w:t>
      </w:r>
      <w:r w:rsidR="003F6BBE" w:rsidRPr="00607063">
        <w:rPr>
          <w:color w:val="000000"/>
          <w:sz w:val="22"/>
          <w:szCs w:val="22"/>
          <w:lang w:val="lv-LV"/>
        </w:rPr>
        <w:t xml:space="preserve"> </w:t>
      </w:r>
    </w:p>
    <w:p w14:paraId="36F1C972" w14:textId="092FA7AB" w:rsidR="00EB1F03" w:rsidRPr="00B20B43" w:rsidRDefault="00AC00CA" w:rsidP="00911188">
      <w:pPr>
        <w:pStyle w:val="Sarakstarindkopa"/>
        <w:numPr>
          <w:ilvl w:val="0"/>
          <w:numId w:val="22"/>
        </w:numPr>
        <w:jc w:val="both"/>
        <w:rPr>
          <w:color w:val="000000"/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Juridiskā</w:t>
      </w:r>
      <w:r w:rsidR="00AD5D3E" w:rsidRPr="00B20B43">
        <w:rPr>
          <w:color w:val="000000"/>
          <w:sz w:val="22"/>
          <w:szCs w:val="22"/>
          <w:lang w:val="lv-LV"/>
        </w:rPr>
        <w:t xml:space="preserve"> nodaļa savas funkcijas un uzdevumus veic patstāvīgi, kā arī sadarbībā ar citām Centrālās administrācijas struktūrvienībām, Pašvaldības un valsts institūcijām.</w:t>
      </w:r>
      <w:r w:rsidR="00EF1034" w:rsidRPr="00B20B43">
        <w:rPr>
          <w:color w:val="000000"/>
          <w:sz w:val="22"/>
          <w:szCs w:val="22"/>
          <w:lang w:val="lv-LV"/>
        </w:rPr>
        <w:t xml:space="preserve"> </w:t>
      </w:r>
    </w:p>
    <w:p w14:paraId="7F22BC05" w14:textId="77777777" w:rsidR="004C16F9" w:rsidRPr="00B20B43" w:rsidRDefault="004C16F9" w:rsidP="00FD1245">
      <w:pPr>
        <w:pStyle w:val="Sarakstarindkopa"/>
        <w:ind w:left="644"/>
        <w:jc w:val="both"/>
        <w:rPr>
          <w:sz w:val="22"/>
          <w:szCs w:val="22"/>
          <w:lang w:val="lv-LV"/>
        </w:rPr>
      </w:pPr>
    </w:p>
    <w:p w14:paraId="7294056C" w14:textId="63342897" w:rsidR="00982390" w:rsidRPr="00B20B43" w:rsidRDefault="00BD4E8D" w:rsidP="00635BE8">
      <w:pPr>
        <w:pStyle w:val="Sarakstarindkopa"/>
        <w:jc w:val="center"/>
        <w:rPr>
          <w:b/>
          <w:bCs/>
          <w:sz w:val="22"/>
          <w:szCs w:val="22"/>
          <w:lang w:val="lv-LV"/>
        </w:rPr>
      </w:pPr>
      <w:r w:rsidRPr="00B20B43">
        <w:rPr>
          <w:b/>
          <w:bCs/>
          <w:sz w:val="22"/>
          <w:szCs w:val="22"/>
          <w:lang w:val="lv-LV"/>
        </w:rPr>
        <w:t>I</w:t>
      </w:r>
      <w:r w:rsidR="00130548" w:rsidRPr="00B20B43">
        <w:rPr>
          <w:b/>
          <w:bCs/>
          <w:sz w:val="22"/>
          <w:szCs w:val="22"/>
          <w:lang w:val="lv-LV"/>
        </w:rPr>
        <w:t>II</w:t>
      </w:r>
      <w:r w:rsidR="00982390" w:rsidRPr="00B20B43">
        <w:rPr>
          <w:b/>
          <w:bCs/>
          <w:sz w:val="22"/>
          <w:szCs w:val="22"/>
          <w:lang w:val="lv-LV"/>
        </w:rPr>
        <w:t xml:space="preserve">. </w:t>
      </w:r>
      <w:r w:rsidR="00AC00CA" w:rsidRPr="00B20B43">
        <w:rPr>
          <w:b/>
          <w:bCs/>
          <w:sz w:val="22"/>
          <w:szCs w:val="22"/>
          <w:lang w:val="lv-LV"/>
        </w:rPr>
        <w:t>Juridiskās</w:t>
      </w:r>
      <w:r w:rsidR="00C908E0" w:rsidRPr="00B20B43">
        <w:rPr>
          <w:b/>
          <w:bCs/>
          <w:sz w:val="22"/>
          <w:szCs w:val="22"/>
          <w:lang w:val="lv-LV"/>
        </w:rPr>
        <w:t xml:space="preserve"> nodaļas </w:t>
      </w:r>
      <w:r w:rsidR="00982390" w:rsidRPr="00B20B43">
        <w:rPr>
          <w:b/>
          <w:bCs/>
          <w:sz w:val="22"/>
          <w:szCs w:val="22"/>
          <w:lang w:val="lv-LV"/>
        </w:rPr>
        <w:t>struktūra</w:t>
      </w:r>
      <w:r w:rsidR="008B4AE9" w:rsidRPr="00B20B43">
        <w:rPr>
          <w:b/>
          <w:bCs/>
          <w:sz w:val="22"/>
          <w:szCs w:val="22"/>
          <w:lang w:val="lv-LV"/>
        </w:rPr>
        <w:t xml:space="preserve"> un</w:t>
      </w:r>
      <w:r w:rsidR="00875180" w:rsidRPr="00B20B43">
        <w:rPr>
          <w:b/>
          <w:bCs/>
          <w:sz w:val="22"/>
          <w:szCs w:val="22"/>
          <w:lang w:val="lv-LV"/>
        </w:rPr>
        <w:t xml:space="preserve"> </w:t>
      </w:r>
      <w:r w:rsidR="00982390" w:rsidRPr="00B20B43">
        <w:rPr>
          <w:b/>
          <w:bCs/>
          <w:sz w:val="22"/>
          <w:szCs w:val="22"/>
          <w:lang w:val="lv-LV"/>
        </w:rPr>
        <w:t>darb</w:t>
      </w:r>
      <w:r w:rsidR="00C73A24" w:rsidRPr="00B20B43">
        <w:rPr>
          <w:b/>
          <w:bCs/>
          <w:sz w:val="22"/>
          <w:szCs w:val="22"/>
          <w:lang w:val="lv-LV"/>
        </w:rPr>
        <w:t>a organizācija</w:t>
      </w:r>
      <w:r w:rsidR="00875180" w:rsidRPr="00B20B43">
        <w:rPr>
          <w:b/>
          <w:bCs/>
          <w:sz w:val="22"/>
          <w:szCs w:val="22"/>
          <w:lang w:val="lv-LV"/>
        </w:rPr>
        <w:t xml:space="preserve"> </w:t>
      </w:r>
    </w:p>
    <w:p w14:paraId="33A0F8F2" w14:textId="77777777" w:rsidR="00381195" w:rsidRPr="00B20B43" w:rsidRDefault="00381195" w:rsidP="00635BE8">
      <w:pPr>
        <w:pStyle w:val="Sarakstarindkopa"/>
        <w:jc w:val="center"/>
        <w:rPr>
          <w:b/>
          <w:bCs/>
          <w:sz w:val="22"/>
          <w:szCs w:val="22"/>
          <w:lang w:val="lv-LV"/>
        </w:rPr>
      </w:pPr>
    </w:p>
    <w:p w14:paraId="417B275E" w14:textId="422A4AC9" w:rsidR="00EF48DC" w:rsidRPr="00B20B43" w:rsidRDefault="00AC00CA" w:rsidP="00911188">
      <w:pPr>
        <w:numPr>
          <w:ilvl w:val="0"/>
          <w:numId w:val="22"/>
        </w:numPr>
        <w:jc w:val="both"/>
        <w:rPr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Juridiskās</w:t>
      </w:r>
      <w:r w:rsidR="00381195" w:rsidRPr="00B20B43">
        <w:rPr>
          <w:sz w:val="22"/>
          <w:szCs w:val="22"/>
          <w:lang w:val="lv-LV"/>
        </w:rPr>
        <w:t xml:space="preserve"> nodaļas </w:t>
      </w:r>
      <w:r w:rsidR="00A814DC" w:rsidRPr="00B20B43">
        <w:rPr>
          <w:sz w:val="22"/>
          <w:szCs w:val="22"/>
          <w:lang w:val="lv-LV"/>
        </w:rPr>
        <w:t>struktūra ir noteikta amatu vienību sarakstā, ko apstiprina Pašvaldības izpilddirektors.</w:t>
      </w:r>
      <w:r w:rsidR="00A84924" w:rsidRPr="00B20B43">
        <w:rPr>
          <w:sz w:val="22"/>
          <w:szCs w:val="22"/>
          <w:lang w:val="lv-LV"/>
        </w:rPr>
        <w:t xml:space="preserve"> Darba tiesiskās attiecības ar</w:t>
      </w:r>
      <w:r w:rsidR="0027421C" w:rsidRPr="00B20B43">
        <w:rPr>
          <w:sz w:val="22"/>
          <w:szCs w:val="22"/>
          <w:lang w:val="lv-LV"/>
        </w:rPr>
        <w:t xml:space="preserve"> </w:t>
      </w:r>
      <w:r w:rsidRPr="00B20B43">
        <w:rPr>
          <w:color w:val="000000"/>
          <w:sz w:val="22"/>
          <w:szCs w:val="22"/>
          <w:lang w:val="lv-LV"/>
        </w:rPr>
        <w:t>Juridiskās</w:t>
      </w:r>
      <w:r w:rsidR="00A84924" w:rsidRPr="00B20B43">
        <w:rPr>
          <w:sz w:val="22"/>
          <w:szCs w:val="22"/>
          <w:lang w:val="lv-LV"/>
        </w:rPr>
        <w:t xml:space="preserve"> nodaļas darbiniekiem </w:t>
      </w:r>
      <w:r w:rsidR="00EF48DC" w:rsidRPr="00B20B43">
        <w:rPr>
          <w:sz w:val="22"/>
          <w:szCs w:val="22"/>
          <w:lang w:val="lv-LV"/>
        </w:rPr>
        <w:t>uzsāk un izbeidz</w:t>
      </w:r>
      <w:r w:rsidR="005779AA" w:rsidRPr="00B20B43">
        <w:rPr>
          <w:sz w:val="22"/>
          <w:szCs w:val="22"/>
          <w:lang w:val="lv-LV"/>
        </w:rPr>
        <w:t xml:space="preserve">, </w:t>
      </w:r>
      <w:r w:rsidR="00C022D4" w:rsidRPr="00B20B43">
        <w:rPr>
          <w:sz w:val="22"/>
          <w:szCs w:val="22"/>
          <w:lang w:val="lv-LV"/>
        </w:rPr>
        <w:t xml:space="preserve">kā arī </w:t>
      </w:r>
      <w:r w:rsidR="00516B31" w:rsidRPr="00B20B43">
        <w:rPr>
          <w:sz w:val="22"/>
          <w:szCs w:val="22"/>
          <w:lang w:val="lv-LV"/>
        </w:rPr>
        <w:t>atlīdzību</w:t>
      </w:r>
      <w:r w:rsidR="00EF48DC" w:rsidRPr="00B20B43">
        <w:rPr>
          <w:sz w:val="22"/>
          <w:szCs w:val="22"/>
          <w:lang w:val="lv-LV"/>
        </w:rPr>
        <w:t xml:space="preserve"> </w:t>
      </w:r>
      <w:r w:rsidR="00C022D4" w:rsidRPr="00B20B43">
        <w:rPr>
          <w:sz w:val="22"/>
          <w:szCs w:val="22"/>
          <w:lang w:val="lv-LV"/>
        </w:rPr>
        <w:t xml:space="preserve">nosaka </w:t>
      </w:r>
      <w:r w:rsidR="00EF48DC" w:rsidRPr="00B20B43">
        <w:rPr>
          <w:sz w:val="22"/>
          <w:szCs w:val="22"/>
          <w:lang w:val="lv-LV"/>
        </w:rPr>
        <w:t>Centrālās administrācijas vadītājs</w:t>
      </w:r>
      <w:r w:rsidR="00C022D4" w:rsidRPr="00B20B43">
        <w:rPr>
          <w:sz w:val="22"/>
          <w:szCs w:val="22"/>
          <w:lang w:val="lv-LV"/>
        </w:rPr>
        <w:t xml:space="preserve"> atbilstoši normatīvajiem aktiem </w:t>
      </w:r>
      <w:r w:rsidR="007F45F6" w:rsidRPr="00B20B43">
        <w:rPr>
          <w:sz w:val="22"/>
          <w:szCs w:val="22"/>
          <w:lang w:val="lv-LV"/>
        </w:rPr>
        <w:t>par atlīdzīb</w:t>
      </w:r>
      <w:r w:rsidR="00516B31" w:rsidRPr="00B20B43">
        <w:rPr>
          <w:sz w:val="22"/>
          <w:szCs w:val="22"/>
          <w:lang w:val="lv-LV"/>
        </w:rPr>
        <w:t>as noteikšanas kārtību.</w:t>
      </w:r>
    </w:p>
    <w:p w14:paraId="2CA2179E" w14:textId="6A13AF4B" w:rsidR="003A6DF0" w:rsidRPr="00B20B43" w:rsidRDefault="00AC00CA" w:rsidP="00911188">
      <w:pPr>
        <w:numPr>
          <w:ilvl w:val="0"/>
          <w:numId w:val="22"/>
        </w:numPr>
        <w:jc w:val="both"/>
        <w:rPr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Juridiskās</w:t>
      </w:r>
      <w:r w:rsidR="003A6DF0" w:rsidRPr="00B20B43">
        <w:rPr>
          <w:sz w:val="22"/>
          <w:szCs w:val="22"/>
          <w:lang w:val="lv-LV"/>
        </w:rPr>
        <w:t xml:space="preserve"> nodaļas darbinieku pienākumi, pilnvaras un atbildība ir noteikti darbinieka darba līgumā un amata aprakstā.</w:t>
      </w:r>
    </w:p>
    <w:p w14:paraId="77184CCD" w14:textId="71BD9CCE" w:rsidR="009279B0" w:rsidRDefault="00AC00CA" w:rsidP="009279B0">
      <w:pPr>
        <w:numPr>
          <w:ilvl w:val="0"/>
          <w:numId w:val="22"/>
        </w:numPr>
        <w:jc w:val="both"/>
        <w:rPr>
          <w:sz w:val="22"/>
          <w:szCs w:val="22"/>
          <w:lang w:val="lv-LV"/>
        </w:rPr>
      </w:pPr>
      <w:r w:rsidRPr="00B20B43">
        <w:rPr>
          <w:color w:val="000000"/>
          <w:sz w:val="22"/>
          <w:szCs w:val="22"/>
          <w:lang w:val="lv-LV"/>
        </w:rPr>
        <w:t>Juridiskās</w:t>
      </w:r>
      <w:r w:rsidR="00A814DC" w:rsidRPr="00B20B43">
        <w:rPr>
          <w:sz w:val="22"/>
          <w:szCs w:val="22"/>
          <w:lang w:val="lv-LV"/>
        </w:rPr>
        <w:t xml:space="preserve"> nodaļas </w:t>
      </w:r>
      <w:r w:rsidR="00381195" w:rsidRPr="00B20B43">
        <w:rPr>
          <w:sz w:val="22"/>
          <w:szCs w:val="22"/>
          <w:lang w:val="lv-LV"/>
        </w:rPr>
        <w:t xml:space="preserve">darbu organizē un vada </w:t>
      </w:r>
      <w:r w:rsidRPr="00B20B43">
        <w:rPr>
          <w:color w:val="000000"/>
          <w:sz w:val="22"/>
          <w:szCs w:val="22"/>
          <w:lang w:val="lv-LV"/>
        </w:rPr>
        <w:t>Juridiskās</w:t>
      </w:r>
      <w:r w:rsidR="00107C02" w:rsidRPr="00B20B43">
        <w:rPr>
          <w:sz w:val="22"/>
          <w:szCs w:val="22"/>
          <w:lang w:val="lv-LV"/>
        </w:rPr>
        <w:t xml:space="preserve"> </w:t>
      </w:r>
      <w:r w:rsidR="00381195" w:rsidRPr="00B20B43">
        <w:rPr>
          <w:sz w:val="22"/>
          <w:szCs w:val="22"/>
          <w:lang w:val="lv-LV"/>
        </w:rPr>
        <w:t>nodaļas vadītājs</w:t>
      </w:r>
      <w:r w:rsidR="005C1ADD" w:rsidRPr="00B20B43">
        <w:rPr>
          <w:sz w:val="22"/>
          <w:szCs w:val="22"/>
          <w:lang w:val="lv-LV"/>
        </w:rPr>
        <w:t xml:space="preserve">, </w:t>
      </w:r>
      <w:r w:rsidR="00C51C8E" w:rsidRPr="00B20B43">
        <w:rPr>
          <w:sz w:val="22"/>
          <w:szCs w:val="22"/>
          <w:lang w:val="lv-LV"/>
        </w:rPr>
        <w:t>kurš ir tieši pakļauts Centrālās administrācijas vadītājam.</w:t>
      </w:r>
      <w:r w:rsidRPr="00B20B43">
        <w:rPr>
          <w:sz w:val="22"/>
          <w:szCs w:val="22"/>
          <w:lang w:val="lv-LV"/>
        </w:rPr>
        <w:t xml:space="preserve"> </w:t>
      </w:r>
      <w:r w:rsidRPr="00B20B43">
        <w:rPr>
          <w:color w:val="000000"/>
          <w:sz w:val="22"/>
          <w:szCs w:val="22"/>
          <w:lang w:val="lv-LV"/>
        </w:rPr>
        <w:t>Juridiskās</w:t>
      </w:r>
      <w:r w:rsidR="00D54B57" w:rsidRPr="00B20B43">
        <w:rPr>
          <w:sz w:val="22"/>
          <w:szCs w:val="22"/>
          <w:lang w:val="lv-LV"/>
        </w:rPr>
        <w:t xml:space="preserve"> nodaļas vadītāja prombūtnes laikā viņa amata pienākumus pilda viņa vietnieks</w:t>
      </w:r>
      <w:r w:rsidR="00417B90">
        <w:rPr>
          <w:sz w:val="22"/>
          <w:szCs w:val="22"/>
          <w:lang w:val="lv-LV"/>
        </w:rPr>
        <w:t xml:space="preserve">. </w:t>
      </w:r>
      <w:r w:rsidR="00417B90" w:rsidRPr="00417B90">
        <w:rPr>
          <w:sz w:val="22"/>
          <w:szCs w:val="22"/>
          <w:lang w:val="lv-LV"/>
        </w:rPr>
        <w:t>Juridiskās nodaļas vadītāja un viņa vietnieka prombūtnes laikā Juridiskās nodaļas vadītāja amata pienākumus pilda viņa vietnieks tiesiskā nodrošinājuma jautājumos.</w:t>
      </w:r>
      <w:r w:rsidR="005C1ADD" w:rsidRPr="00B20B43">
        <w:rPr>
          <w:sz w:val="22"/>
          <w:szCs w:val="22"/>
          <w:lang w:val="lv-LV"/>
        </w:rPr>
        <w:t xml:space="preserve"> </w:t>
      </w:r>
    </w:p>
    <w:p w14:paraId="123583B3" w14:textId="6A5D28A1" w:rsidR="0048563F" w:rsidRPr="0048563F" w:rsidRDefault="0048563F" w:rsidP="0048563F">
      <w:pPr>
        <w:ind w:left="360"/>
        <w:jc w:val="both"/>
        <w:rPr>
          <w:i/>
          <w:iCs/>
          <w:sz w:val="22"/>
          <w:szCs w:val="22"/>
          <w:lang w:val="lv-LV"/>
        </w:rPr>
      </w:pPr>
      <w:r w:rsidRPr="0048563F">
        <w:rPr>
          <w:i/>
          <w:iCs/>
          <w:sz w:val="22"/>
          <w:szCs w:val="22"/>
          <w:lang w:val="lv-LV"/>
        </w:rPr>
        <w:t>(Grozīts ar 06.03.2023. nolikumu Nr.</w:t>
      </w:r>
      <w:r w:rsidR="00C012FC">
        <w:rPr>
          <w:i/>
          <w:iCs/>
          <w:sz w:val="22"/>
          <w:szCs w:val="22"/>
          <w:lang w:val="lv-LV"/>
        </w:rPr>
        <w:t>1-117/</w:t>
      </w:r>
      <w:r w:rsidR="0005538C">
        <w:rPr>
          <w:i/>
          <w:iCs/>
          <w:sz w:val="22"/>
          <w:szCs w:val="22"/>
          <w:lang w:val="lv-LV"/>
        </w:rPr>
        <w:t>1</w:t>
      </w:r>
      <w:r w:rsidRPr="0048563F">
        <w:rPr>
          <w:i/>
          <w:iCs/>
          <w:sz w:val="22"/>
          <w:szCs w:val="22"/>
          <w:lang w:val="lv-LV"/>
        </w:rPr>
        <w:t>)</w:t>
      </w:r>
    </w:p>
    <w:p w14:paraId="406AE970" w14:textId="206FABA3" w:rsidR="00CA5C52" w:rsidRPr="009279B0" w:rsidRDefault="00AC00CA" w:rsidP="009279B0">
      <w:pPr>
        <w:numPr>
          <w:ilvl w:val="0"/>
          <w:numId w:val="22"/>
        </w:numPr>
        <w:jc w:val="both"/>
        <w:rPr>
          <w:sz w:val="22"/>
          <w:szCs w:val="22"/>
          <w:lang w:val="lv-LV"/>
        </w:rPr>
      </w:pPr>
      <w:r w:rsidRPr="009279B0">
        <w:rPr>
          <w:color w:val="000000"/>
          <w:sz w:val="22"/>
          <w:szCs w:val="22"/>
          <w:lang w:val="lv-LV"/>
        </w:rPr>
        <w:t>Juridiskās</w:t>
      </w:r>
      <w:r w:rsidR="00381195" w:rsidRPr="009279B0">
        <w:rPr>
          <w:sz w:val="22"/>
          <w:szCs w:val="22"/>
          <w:lang w:val="lv-LV"/>
        </w:rPr>
        <w:t xml:space="preserve"> nodaļas vadītāj</w:t>
      </w:r>
      <w:r w:rsidR="008A4CE3" w:rsidRPr="009279B0">
        <w:rPr>
          <w:sz w:val="22"/>
          <w:szCs w:val="22"/>
          <w:lang w:val="lv-LV"/>
        </w:rPr>
        <w:t>s</w:t>
      </w:r>
      <w:r w:rsidR="00381195" w:rsidRPr="009279B0">
        <w:rPr>
          <w:sz w:val="22"/>
          <w:szCs w:val="22"/>
          <w:lang w:val="lv-LV"/>
        </w:rPr>
        <w:t xml:space="preserve">: </w:t>
      </w:r>
    </w:p>
    <w:p w14:paraId="69598B37" w14:textId="2B3EB3AB" w:rsidR="009279B0" w:rsidRPr="009279B0" w:rsidRDefault="00C51C8E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 xml:space="preserve">ir atbildīgs par </w:t>
      </w:r>
      <w:r w:rsidR="00AC00CA" w:rsidRPr="009279B0">
        <w:rPr>
          <w:color w:val="000000"/>
          <w:sz w:val="22"/>
          <w:szCs w:val="22"/>
          <w:lang w:val="lv-LV"/>
        </w:rPr>
        <w:t>Juridiskās</w:t>
      </w:r>
      <w:r w:rsidRPr="009279B0">
        <w:rPr>
          <w:sz w:val="22"/>
          <w:szCs w:val="22"/>
          <w:lang w:val="lv-LV"/>
        </w:rPr>
        <w:t xml:space="preserve"> nodaļas funkciju izpildi</w:t>
      </w:r>
      <w:r w:rsidR="00400F3F" w:rsidRPr="009279B0">
        <w:rPr>
          <w:sz w:val="22"/>
          <w:szCs w:val="22"/>
          <w:lang w:val="lv-LV"/>
        </w:rPr>
        <w:t>, efektīv</w:t>
      </w:r>
      <w:r w:rsidR="00212865" w:rsidRPr="009279B0">
        <w:rPr>
          <w:sz w:val="22"/>
          <w:szCs w:val="22"/>
          <w:lang w:val="lv-LV"/>
        </w:rPr>
        <w:t>i</w:t>
      </w:r>
      <w:r w:rsidR="00400F3F" w:rsidRPr="009279B0">
        <w:rPr>
          <w:sz w:val="22"/>
          <w:szCs w:val="22"/>
          <w:lang w:val="lv-LV"/>
        </w:rPr>
        <w:t xml:space="preserve"> un </w:t>
      </w:r>
      <w:r w:rsidR="00737955" w:rsidRPr="009279B0">
        <w:rPr>
          <w:sz w:val="22"/>
          <w:szCs w:val="22"/>
          <w:lang w:val="lv-LV"/>
        </w:rPr>
        <w:t>saimniecisk</w:t>
      </w:r>
      <w:r w:rsidR="00212865" w:rsidRPr="009279B0">
        <w:rPr>
          <w:sz w:val="22"/>
          <w:szCs w:val="22"/>
          <w:lang w:val="lv-LV"/>
        </w:rPr>
        <w:t>i izmantojot</w:t>
      </w:r>
      <w:r w:rsidR="00BD6513" w:rsidRPr="009279B0">
        <w:rPr>
          <w:sz w:val="22"/>
          <w:szCs w:val="22"/>
          <w:lang w:val="lv-LV"/>
        </w:rPr>
        <w:t xml:space="preserve"> pieejamos</w:t>
      </w:r>
      <w:r w:rsidR="00737955" w:rsidRPr="009279B0">
        <w:rPr>
          <w:sz w:val="22"/>
          <w:szCs w:val="22"/>
          <w:lang w:val="lv-LV"/>
        </w:rPr>
        <w:t xml:space="preserve"> </w:t>
      </w:r>
      <w:r w:rsidR="001413A1" w:rsidRPr="009279B0">
        <w:rPr>
          <w:sz w:val="22"/>
          <w:szCs w:val="22"/>
          <w:lang w:val="lv-LV"/>
        </w:rPr>
        <w:t>finansiālo</w:t>
      </w:r>
      <w:r w:rsidR="00BD6513" w:rsidRPr="009279B0">
        <w:rPr>
          <w:sz w:val="22"/>
          <w:szCs w:val="22"/>
          <w:lang w:val="lv-LV"/>
        </w:rPr>
        <w:t>s</w:t>
      </w:r>
      <w:r w:rsidR="001413A1" w:rsidRPr="009279B0">
        <w:rPr>
          <w:sz w:val="22"/>
          <w:szCs w:val="22"/>
          <w:lang w:val="lv-LV"/>
        </w:rPr>
        <w:t xml:space="preserve">, </w:t>
      </w:r>
      <w:r w:rsidR="00737955" w:rsidRPr="009279B0">
        <w:rPr>
          <w:sz w:val="22"/>
          <w:szCs w:val="22"/>
          <w:lang w:val="lv-LV"/>
        </w:rPr>
        <w:t>materiālo</w:t>
      </w:r>
      <w:r w:rsidR="00BD6513" w:rsidRPr="009279B0">
        <w:rPr>
          <w:sz w:val="22"/>
          <w:szCs w:val="22"/>
          <w:lang w:val="lv-LV"/>
        </w:rPr>
        <w:t>s</w:t>
      </w:r>
      <w:r w:rsidR="00737955" w:rsidRPr="009279B0">
        <w:rPr>
          <w:sz w:val="22"/>
          <w:szCs w:val="22"/>
          <w:lang w:val="lv-LV"/>
        </w:rPr>
        <w:t xml:space="preserve"> un </w:t>
      </w:r>
      <w:r w:rsidR="001413A1" w:rsidRPr="009279B0">
        <w:rPr>
          <w:sz w:val="22"/>
          <w:szCs w:val="22"/>
          <w:lang w:val="lv-LV"/>
        </w:rPr>
        <w:t>personāla resursu</w:t>
      </w:r>
      <w:r w:rsidR="00BD6513" w:rsidRPr="009279B0">
        <w:rPr>
          <w:sz w:val="22"/>
          <w:szCs w:val="22"/>
          <w:lang w:val="lv-LV"/>
        </w:rPr>
        <w:t>s</w:t>
      </w:r>
      <w:r w:rsidR="007F1E87" w:rsidRPr="009279B0">
        <w:rPr>
          <w:sz w:val="22"/>
          <w:szCs w:val="22"/>
          <w:lang w:val="lv-LV"/>
        </w:rPr>
        <w:t>;</w:t>
      </w:r>
    </w:p>
    <w:p w14:paraId="45085BC0" w14:textId="77777777" w:rsidR="009279B0" w:rsidRDefault="00381195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>izstrādā</w:t>
      </w:r>
      <w:r w:rsidR="00AC00CA" w:rsidRPr="009279B0">
        <w:rPr>
          <w:sz w:val="22"/>
          <w:szCs w:val="22"/>
          <w:lang w:val="lv-LV"/>
        </w:rPr>
        <w:t xml:space="preserve"> </w:t>
      </w:r>
      <w:r w:rsidR="00AC00CA" w:rsidRPr="009279B0">
        <w:rPr>
          <w:color w:val="000000"/>
          <w:sz w:val="22"/>
          <w:szCs w:val="22"/>
          <w:lang w:val="lv-LV"/>
        </w:rPr>
        <w:t>Juridiskās</w:t>
      </w:r>
      <w:r w:rsidR="003A5916" w:rsidRPr="009279B0">
        <w:rPr>
          <w:sz w:val="22"/>
          <w:szCs w:val="22"/>
          <w:lang w:val="lv-LV"/>
        </w:rPr>
        <w:t xml:space="preserve"> nodaļas</w:t>
      </w:r>
      <w:r w:rsidRPr="009279B0">
        <w:rPr>
          <w:sz w:val="22"/>
          <w:szCs w:val="22"/>
          <w:lang w:val="lv-LV"/>
        </w:rPr>
        <w:t xml:space="preserve"> darbiniek</w:t>
      </w:r>
      <w:r w:rsidR="003A5916" w:rsidRPr="009279B0">
        <w:rPr>
          <w:sz w:val="22"/>
          <w:szCs w:val="22"/>
          <w:lang w:val="lv-LV"/>
        </w:rPr>
        <w:t>u</w:t>
      </w:r>
      <w:r w:rsidRPr="009279B0">
        <w:rPr>
          <w:sz w:val="22"/>
          <w:szCs w:val="22"/>
          <w:lang w:val="lv-LV"/>
        </w:rPr>
        <w:t xml:space="preserve"> amata aprakstu</w:t>
      </w:r>
      <w:r w:rsidR="003A5916" w:rsidRPr="009279B0">
        <w:rPr>
          <w:sz w:val="22"/>
          <w:szCs w:val="22"/>
          <w:lang w:val="lv-LV"/>
        </w:rPr>
        <w:t>s</w:t>
      </w:r>
      <w:r w:rsidR="007A7F90" w:rsidRPr="009279B0">
        <w:rPr>
          <w:sz w:val="22"/>
          <w:szCs w:val="22"/>
          <w:lang w:val="lv-LV"/>
        </w:rPr>
        <w:t xml:space="preserve">, atbild par to aktualizāciju un pārskatīšanu atbilstoši normatīvo aktu prasībām, </w:t>
      </w:r>
      <w:r w:rsidR="00467714" w:rsidRPr="009279B0">
        <w:rPr>
          <w:sz w:val="22"/>
          <w:szCs w:val="22"/>
          <w:lang w:val="lv-LV"/>
        </w:rPr>
        <w:t xml:space="preserve">kā arī dod darba uzdevumus </w:t>
      </w:r>
      <w:r w:rsidR="00C03BF7" w:rsidRPr="009279B0">
        <w:rPr>
          <w:sz w:val="22"/>
          <w:szCs w:val="22"/>
          <w:lang w:val="lv-LV"/>
        </w:rPr>
        <w:t xml:space="preserve">un norādījumus </w:t>
      </w:r>
      <w:r w:rsidR="00467714" w:rsidRPr="009279B0">
        <w:rPr>
          <w:sz w:val="22"/>
          <w:szCs w:val="22"/>
          <w:lang w:val="lv-LV"/>
        </w:rPr>
        <w:t>darbiniekiem</w:t>
      </w:r>
      <w:r w:rsidR="007A7F90" w:rsidRPr="009279B0">
        <w:rPr>
          <w:sz w:val="22"/>
          <w:szCs w:val="22"/>
          <w:lang w:val="lv-LV"/>
        </w:rPr>
        <w:t>;</w:t>
      </w:r>
    </w:p>
    <w:p w14:paraId="4BCFA13A" w14:textId="77777777" w:rsidR="009279B0" w:rsidRDefault="00467714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 xml:space="preserve">kontrolē </w:t>
      </w:r>
      <w:r w:rsidR="00AC00CA" w:rsidRPr="009279B0">
        <w:rPr>
          <w:color w:val="000000"/>
          <w:sz w:val="22"/>
          <w:szCs w:val="22"/>
          <w:lang w:val="lv-LV"/>
        </w:rPr>
        <w:t>Juridiskās</w:t>
      </w:r>
      <w:r w:rsidRPr="009279B0">
        <w:rPr>
          <w:sz w:val="22"/>
          <w:szCs w:val="22"/>
          <w:lang w:val="lv-LV"/>
        </w:rPr>
        <w:t xml:space="preserve"> nodaļas darbinieku amatu aprakstos paredzēto pienākumu, uzdoto konkrēto uzdevumu izpildi un darba kārtības noteikumu ievērošanu;</w:t>
      </w:r>
    </w:p>
    <w:p w14:paraId="29010FEF" w14:textId="77777777" w:rsidR="009279B0" w:rsidRDefault="00AD1B46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rStyle w:val="markedcontent"/>
          <w:sz w:val="22"/>
          <w:szCs w:val="22"/>
          <w:lang w:val="lv-LV"/>
        </w:rPr>
      </w:pPr>
      <w:r w:rsidRPr="009279B0">
        <w:rPr>
          <w:rStyle w:val="markedcontent"/>
          <w:sz w:val="22"/>
          <w:szCs w:val="22"/>
          <w:lang w:val="lv-LV"/>
        </w:rPr>
        <w:t xml:space="preserve">rūpējas par </w:t>
      </w:r>
      <w:r w:rsidR="007F1E87" w:rsidRPr="009279B0">
        <w:rPr>
          <w:rStyle w:val="markedcontent"/>
          <w:sz w:val="22"/>
          <w:szCs w:val="22"/>
          <w:lang w:val="lv-LV"/>
        </w:rPr>
        <w:t xml:space="preserve">Juridiskās </w:t>
      </w:r>
      <w:r w:rsidRPr="009279B0">
        <w:rPr>
          <w:rStyle w:val="markedcontent"/>
          <w:sz w:val="22"/>
          <w:szCs w:val="22"/>
          <w:lang w:val="lv-LV"/>
        </w:rPr>
        <w:t>nodaļas darbinieku kvalifikācijas un profesionālā līmeņa paaugstināšanu;</w:t>
      </w:r>
    </w:p>
    <w:p w14:paraId="42C60FA2" w14:textId="77777777" w:rsidR="009279B0" w:rsidRDefault="00BB144B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 xml:space="preserve">koordinē </w:t>
      </w:r>
      <w:r w:rsidR="00DC498D" w:rsidRPr="009279B0">
        <w:rPr>
          <w:color w:val="000000"/>
          <w:sz w:val="22"/>
          <w:szCs w:val="22"/>
          <w:lang w:val="lv-LV"/>
        </w:rPr>
        <w:t>Juridiskās</w:t>
      </w:r>
      <w:r w:rsidRPr="009279B0">
        <w:rPr>
          <w:sz w:val="22"/>
          <w:szCs w:val="22"/>
          <w:lang w:val="lv-LV"/>
        </w:rPr>
        <w:t xml:space="preserve"> nodaļas darba plānošanu</w:t>
      </w:r>
      <w:r w:rsidR="00484DDA" w:rsidRPr="009279B0">
        <w:rPr>
          <w:sz w:val="22"/>
          <w:szCs w:val="22"/>
          <w:lang w:val="lv-LV"/>
        </w:rPr>
        <w:t xml:space="preserve"> un</w:t>
      </w:r>
      <w:r w:rsidRPr="009279B0">
        <w:rPr>
          <w:sz w:val="22"/>
          <w:szCs w:val="22"/>
          <w:lang w:val="lv-LV"/>
        </w:rPr>
        <w:t xml:space="preserve"> nodaļai doto uzdevumu izpildi starp noda</w:t>
      </w:r>
      <w:r w:rsidR="00EF60AC" w:rsidRPr="009279B0">
        <w:rPr>
          <w:sz w:val="22"/>
          <w:szCs w:val="22"/>
          <w:lang w:val="lv-LV"/>
        </w:rPr>
        <w:t>ļas darbiniekiem</w:t>
      </w:r>
      <w:r w:rsidR="00467714" w:rsidRPr="009279B0">
        <w:rPr>
          <w:sz w:val="22"/>
          <w:szCs w:val="22"/>
          <w:lang w:val="lv-LV"/>
        </w:rPr>
        <w:t xml:space="preserve">, </w:t>
      </w:r>
      <w:r w:rsidR="00484DDA" w:rsidRPr="009279B0">
        <w:rPr>
          <w:sz w:val="22"/>
          <w:szCs w:val="22"/>
          <w:lang w:val="lv-LV"/>
        </w:rPr>
        <w:t xml:space="preserve">kā arī </w:t>
      </w:r>
      <w:r w:rsidR="00EF60AC" w:rsidRPr="009279B0">
        <w:rPr>
          <w:sz w:val="22"/>
          <w:szCs w:val="22"/>
          <w:lang w:val="lv-LV"/>
        </w:rPr>
        <w:t xml:space="preserve">atbild par </w:t>
      </w:r>
      <w:r w:rsidR="00DC498D" w:rsidRPr="009279B0">
        <w:rPr>
          <w:color w:val="000000"/>
          <w:sz w:val="22"/>
          <w:szCs w:val="22"/>
          <w:lang w:val="lv-LV"/>
        </w:rPr>
        <w:t>Juridiskai</w:t>
      </w:r>
      <w:r w:rsidR="00467714" w:rsidRPr="009279B0">
        <w:rPr>
          <w:sz w:val="22"/>
          <w:szCs w:val="22"/>
          <w:lang w:val="lv-LV"/>
        </w:rPr>
        <w:t xml:space="preserve"> </w:t>
      </w:r>
      <w:r w:rsidR="00EF60AC" w:rsidRPr="009279B0">
        <w:rPr>
          <w:sz w:val="22"/>
          <w:szCs w:val="22"/>
          <w:lang w:val="lv-LV"/>
        </w:rPr>
        <w:t>nodaļai uzdoto darbu izpildi;</w:t>
      </w:r>
    </w:p>
    <w:p w14:paraId="0B9872EA" w14:textId="77777777" w:rsidR="009279B0" w:rsidRDefault="00A90043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 xml:space="preserve"> saskaņo </w:t>
      </w:r>
      <w:r w:rsidR="00DC498D" w:rsidRPr="009279B0">
        <w:rPr>
          <w:color w:val="000000"/>
          <w:sz w:val="22"/>
          <w:szCs w:val="22"/>
          <w:lang w:val="lv-LV"/>
        </w:rPr>
        <w:t>Juridiskās</w:t>
      </w:r>
      <w:r w:rsidRPr="009279B0">
        <w:rPr>
          <w:sz w:val="22"/>
          <w:szCs w:val="22"/>
          <w:lang w:val="lv-LV"/>
        </w:rPr>
        <w:t xml:space="preserve"> nodaļas darbinieku attaisnotās prombūtnes;</w:t>
      </w:r>
    </w:p>
    <w:p w14:paraId="4EF1AA19" w14:textId="77777777" w:rsidR="009279B0" w:rsidRDefault="003A5916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 xml:space="preserve">sniedz Centrālās administrācijas vadītājam priekšlikumus par </w:t>
      </w:r>
      <w:r w:rsidR="00DC498D" w:rsidRPr="009279B0">
        <w:rPr>
          <w:color w:val="000000"/>
          <w:sz w:val="22"/>
          <w:szCs w:val="22"/>
          <w:lang w:val="lv-LV"/>
        </w:rPr>
        <w:t>Juridiskās</w:t>
      </w:r>
      <w:r w:rsidRPr="009279B0">
        <w:rPr>
          <w:sz w:val="22"/>
          <w:szCs w:val="22"/>
          <w:lang w:val="lv-LV"/>
        </w:rPr>
        <w:t xml:space="preserve"> nodaļas struktūru un personālu</w:t>
      </w:r>
      <w:r w:rsidR="007D7016" w:rsidRPr="009279B0">
        <w:rPr>
          <w:sz w:val="22"/>
          <w:szCs w:val="22"/>
          <w:lang w:val="lv-LV"/>
        </w:rPr>
        <w:t>, kā ar</w:t>
      </w:r>
      <w:r w:rsidR="006675E5" w:rsidRPr="009279B0">
        <w:rPr>
          <w:sz w:val="22"/>
          <w:szCs w:val="22"/>
          <w:lang w:val="lv-LV"/>
        </w:rPr>
        <w:t>ī priekšlikumus darba organizācijas pilnveidošanai</w:t>
      </w:r>
      <w:r w:rsidRPr="009279B0">
        <w:rPr>
          <w:sz w:val="22"/>
          <w:szCs w:val="22"/>
          <w:lang w:val="lv-LV"/>
        </w:rPr>
        <w:t xml:space="preserve">; </w:t>
      </w:r>
    </w:p>
    <w:p w14:paraId="17B9AD75" w14:textId="77777777" w:rsidR="009279B0" w:rsidRDefault="00EF60AC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lastRenderedPageBreak/>
        <w:t>ir atbildīgs par</w:t>
      </w:r>
      <w:r w:rsidR="00381195" w:rsidRPr="009279B0">
        <w:rPr>
          <w:sz w:val="22"/>
          <w:szCs w:val="22"/>
          <w:lang w:val="lv-LV"/>
        </w:rPr>
        <w:t xml:space="preserve"> </w:t>
      </w:r>
      <w:r w:rsidR="00DC498D" w:rsidRPr="009279B0">
        <w:rPr>
          <w:color w:val="000000"/>
          <w:sz w:val="22"/>
          <w:szCs w:val="22"/>
          <w:lang w:val="lv-LV"/>
        </w:rPr>
        <w:t>Juridiskās</w:t>
      </w:r>
      <w:r w:rsidRPr="009279B0">
        <w:rPr>
          <w:sz w:val="22"/>
          <w:szCs w:val="22"/>
          <w:lang w:val="lv-LV"/>
        </w:rPr>
        <w:t xml:space="preserve"> nodaļas darbību reglamentējošo dokumentu izstrādi un aktualizāciju</w:t>
      </w:r>
      <w:r w:rsidR="006418EF" w:rsidRPr="009279B0">
        <w:rPr>
          <w:sz w:val="22"/>
          <w:szCs w:val="22"/>
          <w:lang w:val="lv-LV"/>
        </w:rPr>
        <w:t xml:space="preserve"> atbilstoši izmaiņām normatīvajos aktos</w:t>
      </w:r>
      <w:r w:rsidRPr="009279B0">
        <w:rPr>
          <w:sz w:val="22"/>
          <w:szCs w:val="22"/>
          <w:lang w:val="lv-LV"/>
        </w:rPr>
        <w:t>;</w:t>
      </w:r>
    </w:p>
    <w:p w14:paraId="6994E946" w14:textId="77777777" w:rsidR="009279B0" w:rsidRDefault="00EF60AC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>organizē personu iesniegumu izskatīšanu atbilstoši nodaļas kompetencei;</w:t>
      </w:r>
    </w:p>
    <w:p w14:paraId="5A995D9C" w14:textId="77777777" w:rsidR="009279B0" w:rsidRDefault="00B8404C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 xml:space="preserve">saskaņo </w:t>
      </w:r>
      <w:r w:rsidR="007D7016" w:rsidRPr="009279B0">
        <w:rPr>
          <w:sz w:val="22"/>
          <w:szCs w:val="22"/>
          <w:lang w:val="lv-LV"/>
        </w:rPr>
        <w:t>tiesību aktu un citu dokumentu projektus atbilstoši Pašvaldībā noteiktajai kārtībai;</w:t>
      </w:r>
    </w:p>
    <w:p w14:paraId="3858918F" w14:textId="77777777" w:rsidR="009279B0" w:rsidRDefault="00EF60AC" w:rsidP="009279B0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 xml:space="preserve">atbild par </w:t>
      </w:r>
      <w:r w:rsidR="00DC498D" w:rsidRPr="009279B0">
        <w:rPr>
          <w:color w:val="000000"/>
          <w:sz w:val="22"/>
          <w:szCs w:val="22"/>
          <w:lang w:val="lv-LV"/>
        </w:rPr>
        <w:t>Juridiskās</w:t>
      </w:r>
      <w:r w:rsidRPr="009279B0">
        <w:rPr>
          <w:sz w:val="22"/>
          <w:szCs w:val="22"/>
          <w:lang w:val="lv-LV"/>
        </w:rPr>
        <w:t xml:space="preserve"> nodaļas </w:t>
      </w:r>
      <w:r w:rsidR="005C1ADD" w:rsidRPr="009279B0">
        <w:rPr>
          <w:sz w:val="22"/>
          <w:szCs w:val="22"/>
          <w:lang w:val="lv-LV"/>
        </w:rPr>
        <w:t>funkciju izpildei nodotajiem</w:t>
      </w:r>
      <w:r w:rsidRPr="009279B0">
        <w:rPr>
          <w:sz w:val="22"/>
          <w:szCs w:val="22"/>
          <w:lang w:val="lv-LV"/>
        </w:rPr>
        <w:t xml:space="preserve"> materiālajiem resursiem</w:t>
      </w:r>
      <w:r w:rsidR="00F7717D" w:rsidRPr="009279B0">
        <w:rPr>
          <w:sz w:val="22"/>
          <w:szCs w:val="22"/>
          <w:lang w:val="lv-LV"/>
        </w:rPr>
        <w:t xml:space="preserve">, kā arī plāno un sniedz priekšlikumus par </w:t>
      </w:r>
      <w:r w:rsidR="00DC498D" w:rsidRPr="009279B0">
        <w:rPr>
          <w:color w:val="000000"/>
          <w:sz w:val="22"/>
          <w:szCs w:val="22"/>
          <w:lang w:val="lv-LV"/>
        </w:rPr>
        <w:t>Juridiskās</w:t>
      </w:r>
      <w:r w:rsidR="00F7717D" w:rsidRPr="009279B0">
        <w:rPr>
          <w:sz w:val="22"/>
          <w:szCs w:val="22"/>
          <w:lang w:val="lv-LV"/>
        </w:rPr>
        <w:t xml:space="preserve"> nodaļas darba efektīvai organizēšanai nepieciešamo tehnisko nodrošinājumu</w:t>
      </w:r>
      <w:r w:rsidRPr="009279B0">
        <w:rPr>
          <w:sz w:val="22"/>
          <w:szCs w:val="22"/>
          <w:lang w:val="lv-LV"/>
        </w:rPr>
        <w:t>;</w:t>
      </w:r>
    </w:p>
    <w:p w14:paraId="1D51E4DC" w14:textId="77777777" w:rsidR="00607063" w:rsidRDefault="00381195" w:rsidP="00607063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9279B0">
        <w:rPr>
          <w:sz w:val="22"/>
          <w:szCs w:val="22"/>
          <w:lang w:val="lv-LV"/>
        </w:rPr>
        <w:t>nodrošin</w:t>
      </w:r>
      <w:r w:rsidR="008A4CE3" w:rsidRPr="009279B0">
        <w:rPr>
          <w:sz w:val="22"/>
          <w:szCs w:val="22"/>
          <w:lang w:val="lv-LV"/>
        </w:rPr>
        <w:t>a</w:t>
      </w:r>
      <w:r w:rsidRPr="009279B0">
        <w:rPr>
          <w:sz w:val="22"/>
          <w:szCs w:val="22"/>
          <w:lang w:val="lv-LV"/>
        </w:rPr>
        <w:t xml:space="preserve"> darba aizsardzības, drošības tehnikas</w:t>
      </w:r>
      <w:r w:rsidR="00A90043" w:rsidRPr="009279B0">
        <w:rPr>
          <w:sz w:val="22"/>
          <w:szCs w:val="22"/>
          <w:lang w:val="lv-LV"/>
        </w:rPr>
        <w:t xml:space="preserve"> un</w:t>
      </w:r>
      <w:r w:rsidRPr="009279B0">
        <w:rPr>
          <w:sz w:val="22"/>
          <w:szCs w:val="22"/>
          <w:lang w:val="lv-LV"/>
        </w:rPr>
        <w:t xml:space="preserve"> ugunsdrošības noteikumu ievērošanu </w:t>
      </w:r>
      <w:r w:rsidR="00DC498D" w:rsidRPr="009279B0">
        <w:rPr>
          <w:color w:val="000000"/>
          <w:sz w:val="22"/>
          <w:szCs w:val="22"/>
          <w:lang w:val="lv-LV"/>
        </w:rPr>
        <w:t>Juridiskajā</w:t>
      </w:r>
      <w:r w:rsidR="00D54B57" w:rsidRPr="009279B0">
        <w:rPr>
          <w:sz w:val="22"/>
          <w:szCs w:val="22"/>
          <w:lang w:val="lv-LV"/>
        </w:rPr>
        <w:t xml:space="preserve"> nodaļā</w:t>
      </w:r>
      <w:r w:rsidR="007F1144" w:rsidRPr="009279B0">
        <w:rPr>
          <w:sz w:val="22"/>
          <w:szCs w:val="22"/>
          <w:lang w:val="lv-LV"/>
        </w:rPr>
        <w:t>;</w:t>
      </w:r>
    </w:p>
    <w:p w14:paraId="08C39310" w14:textId="77777777" w:rsidR="00607063" w:rsidRDefault="007F1144" w:rsidP="00607063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607063">
        <w:rPr>
          <w:sz w:val="22"/>
          <w:szCs w:val="22"/>
          <w:lang w:val="lv-LV"/>
        </w:rPr>
        <w:t xml:space="preserve">pārstāv </w:t>
      </w:r>
      <w:r w:rsidR="00DC498D" w:rsidRPr="00607063">
        <w:rPr>
          <w:color w:val="000000"/>
          <w:sz w:val="22"/>
          <w:szCs w:val="22"/>
          <w:lang w:val="lv-LV"/>
        </w:rPr>
        <w:t>Juridisko</w:t>
      </w:r>
      <w:r w:rsidRPr="00607063">
        <w:rPr>
          <w:sz w:val="22"/>
          <w:szCs w:val="22"/>
          <w:lang w:val="lv-LV"/>
        </w:rPr>
        <w:t xml:space="preserve"> nodaļu Pašvaldības institūcijās</w:t>
      </w:r>
      <w:r w:rsidR="00AA6C68" w:rsidRPr="00607063">
        <w:rPr>
          <w:sz w:val="22"/>
          <w:szCs w:val="22"/>
          <w:lang w:val="lv-LV"/>
        </w:rPr>
        <w:t xml:space="preserve"> un Pašvaldību pārstāvošā biedrībā atbilstoši nodaļas funkcijām</w:t>
      </w:r>
      <w:r w:rsidRPr="00607063">
        <w:rPr>
          <w:sz w:val="22"/>
          <w:szCs w:val="22"/>
          <w:lang w:val="lv-LV"/>
        </w:rPr>
        <w:t>;</w:t>
      </w:r>
    </w:p>
    <w:p w14:paraId="482B661A" w14:textId="77777777" w:rsidR="00607063" w:rsidRDefault="00306EF5" w:rsidP="00607063">
      <w:pPr>
        <w:pStyle w:val="Sarakstarindkopa"/>
        <w:numPr>
          <w:ilvl w:val="1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607063">
        <w:rPr>
          <w:sz w:val="22"/>
          <w:szCs w:val="22"/>
          <w:lang w:val="lv-LV"/>
        </w:rPr>
        <w:t>veic citus pienākumus saskaņā ar savu amata aprakstu</w:t>
      </w:r>
      <w:r w:rsidR="00EF60AC" w:rsidRPr="00607063">
        <w:rPr>
          <w:sz w:val="22"/>
          <w:szCs w:val="22"/>
          <w:lang w:val="lv-LV"/>
        </w:rPr>
        <w:t xml:space="preserve">, </w:t>
      </w:r>
      <w:r w:rsidRPr="00607063">
        <w:rPr>
          <w:sz w:val="22"/>
          <w:szCs w:val="22"/>
          <w:lang w:val="lv-LV"/>
        </w:rPr>
        <w:t>darba līgumu</w:t>
      </w:r>
      <w:r w:rsidR="003A6DF0" w:rsidRPr="00607063">
        <w:rPr>
          <w:sz w:val="22"/>
          <w:szCs w:val="22"/>
          <w:lang w:val="lv-LV"/>
        </w:rPr>
        <w:t xml:space="preserve"> un </w:t>
      </w:r>
      <w:r w:rsidR="004D0DF3" w:rsidRPr="00607063">
        <w:rPr>
          <w:sz w:val="22"/>
          <w:szCs w:val="22"/>
          <w:lang w:val="lv-LV"/>
        </w:rPr>
        <w:t xml:space="preserve">Centrālās administrācijas vadītāja </w:t>
      </w:r>
      <w:r w:rsidR="006418EF" w:rsidRPr="00607063">
        <w:rPr>
          <w:sz w:val="22"/>
          <w:szCs w:val="22"/>
          <w:lang w:val="lv-LV"/>
        </w:rPr>
        <w:t>rīkojumiem un uzdevumiem</w:t>
      </w:r>
      <w:r w:rsidR="004A04E6" w:rsidRPr="00607063">
        <w:rPr>
          <w:sz w:val="22"/>
          <w:szCs w:val="22"/>
          <w:lang w:val="lv-LV"/>
        </w:rPr>
        <w:t>, u.c. pienākumus, kuri izriet no tiesību aktiem</w:t>
      </w:r>
      <w:r w:rsidRPr="00607063">
        <w:rPr>
          <w:sz w:val="22"/>
          <w:szCs w:val="22"/>
          <w:lang w:val="lv-LV"/>
        </w:rPr>
        <w:t>.</w:t>
      </w:r>
    </w:p>
    <w:p w14:paraId="403AD3AC" w14:textId="77777777" w:rsidR="00607063" w:rsidRDefault="00DC498D" w:rsidP="00607063">
      <w:pPr>
        <w:pStyle w:val="Sarakstarindkopa"/>
        <w:numPr>
          <w:ilvl w:val="0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607063">
        <w:rPr>
          <w:color w:val="000000"/>
          <w:sz w:val="22"/>
          <w:szCs w:val="22"/>
          <w:lang w:val="lv-LV"/>
        </w:rPr>
        <w:t>Juridiskās</w:t>
      </w:r>
      <w:r w:rsidR="004D0DF3" w:rsidRPr="00607063">
        <w:rPr>
          <w:sz w:val="22"/>
          <w:szCs w:val="22"/>
          <w:lang w:val="lv-LV"/>
        </w:rPr>
        <w:t xml:space="preserve"> nodaļas darbinieki ir atbildīgi par</w:t>
      </w:r>
      <w:r w:rsidR="00381195" w:rsidRPr="00607063">
        <w:rPr>
          <w:sz w:val="22"/>
          <w:szCs w:val="22"/>
          <w:lang w:val="lv-LV"/>
        </w:rPr>
        <w:t xml:space="preserve"> </w:t>
      </w:r>
      <w:r w:rsidR="004D0DF3" w:rsidRPr="00607063">
        <w:rPr>
          <w:sz w:val="22"/>
          <w:szCs w:val="22"/>
          <w:lang w:val="lv-LV"/>
        </w:rPr>
        <w:t xml:space="preserve">ierobežotas pieejamības informācijas, kas tiem kļuvusi zināma sakarā ar darba pienākumu pildīšanu, </w:t>
      </w:r>
      <w:r w:rsidR="00381195" w:rsidRPr="00607063">
        <w:rPr>
          <w:sz w:val="22"/>
          <w:szCs w:val="22"/>
          <w:lang w:val="lv-LV"/>
        </w:rPr>
        <w:t>neizpau</w:t>
      </w:r>
      <w:r w:rsidR="004D0DF3" w:rsidRPr="00607063">
        <w:rPr>
          <w:sz w:val="22"/>
          <w:szCs w:val="22"/>
          <w:lang w:val="lv-LV"/>
        </w:rPr>
        <w:t>šanu</w:t>
      </w:r>
      <w:r w:rsidR="00381195" w:rsidRPr="00607063">
        <w:rPr>
          <w:sz w:val="22"/>
          <w:szCs w:val="22"/>
          <w:lang w:val="lv-LV"/>
        </w:rPr>
        <w:t xml:space="preserve"> treš</w:t>
      </w:r>
      <w:r w:rsidR="007B1F99" w:rsidRPr="00607063">
        <w:rPr>
          <w:sz w:val="22"/>
          <w:szCs w:val="22"/>
          <w:lang w:val="lv-LV"/>
        </w:rPr>
        <w:t>aj</w:t>
      </w:r>
      <w:r w:rsidR="00381195" w:rsidRPr="00607063">
        <w:rPr>
          <w:sz w:val="22"/>
          <w:szCs w:val="22"/>
          <w:lang w:val="lv-LV"/>
        </w:rPr>
        <w:t>ām personām</w:t>
      </w:r>
      <w:r w:rsidR="00C03BF7" w:rsidRPr="00607063">
        <w:rPr>
          <w:sz w:val="22"/>
          <w:szCs w:val="22"/>
          <w:lang w:val="lv-LV"/>
        </w:rPr>
        <w:t xml:space="preserve"> saskaņā ar normatīvo aktu prasībām</w:t>
      </w:r>
      <w:r w:rsidR="000F2202" w:rsidRPr="00607063">
        <w:rPr>
          <w:sz w:val="22"/>
          <w:szCs w:val="22"/>
          <w:lang w:val="lv-LV"/>
        </w:rPr>
        <w:t>, kā arī par person</w:t>
      </w:r>
      <w:r w:rsidR="00EE1691" w:rsidRPr="00607063">
        <w:rPr>
          <w:sz w:val="22"/>
          <w:szCs w:val="22"/>
          <w:lang w:val="lv-LV"/>
        </w:rPr>
        <w:t>u</w:t>
      </w:r>
      <w:r w:rsidR="000F2202" w:rsidRPr="00607063">
        <w:rPr>
          <w:sz w:val="22"/>
          <w:szCs w:val="22"/>
          <w:lang w:val="lv-LV"/>
        </w:rPr>
        <w:t xml:space="preserve"> datu apstrādi un aizsardzību atbilstoši normatīvo aktu prasībām, tostarp, ievērojot Vispārīgajā datu aizsardzības regulā noteiktos personas datu apstrādes un aizsardzības principus.</w:t>
      </w:r>
    </w:p>
    <w:p w14:paraId="209B2684" w14:textId="7103F780" w:rsidR="00381195" w:rsidRPr="00607063" w:rsidRDefault="00DC498D" w:rsidP="00607063">
      <w:pPr>
        <w:pStyle w:val="Sarakstarindkopa"/>
        <w:numPr>
          <w:ilvl w:val="0"/>
          <w:numId w:val="22"/>
        </w:numPr>
        <w:tabs>
          <w:tab w:val="left" w:pos="142"/>
        </w:tabs>
        <w:jc w:val="both"/>
        <w:rPr>
          <w:sz w:val="22"/>
          <w:szCs w:val="22"/>
          <w:lang w:val="lv-LV"/>
        </w:rPr>
      </w:pPr>
      <w:r w:rsidRPr="00607063">
        <w:rPr>
          <w:color w:val="000000"/>
          <w:sz w:val="22"/>
          <w:szCs w:val="22"/>
          <w:lang w:val="lv-LV"/>
        </w:rPr>
        <w:t>Juridiskā</w:t>
      </w:r>
      <w:r w:rsidR="00381195" w:rsidRPr="00607063">
        <w:rPr>
          <w:sz w:val="22"/>
          <w:szCs w:val="22"/>
          <w:lang w:val="lv-LV"/>
        </w:rPr>
        <w:t xml:space="preserve"> nodaļa kārto savu iekšējo lietvedību</w:t>
      </w:r>
      <w:r w:rsidR="007B1F99" w:rsidRPr="00607063">
        <w:rPr>
          <w:sz w:val="22"/>
          <w:szCs w:val="22"/>
          <w:lang w:val="lv-LV"/>
        </w:rPr>
        <w:t xml:space="preserve"> un veic </w:t>
      </w:r>
      <w:r w:rsidRPr="00607063">
        <w:rPr>
          <w:color w:val="000000"/>
          <w:sz w:val="22"/>
          <w:szCs w:val="22"/>
          <w:lang w:val="lv-LV"/>
        </w:rPr>
        <w:t>Juridiskās</w:t>
      </w:r>
      <w:r w:rsidR="00EE1691" w:rsidRPr="00607063">
        <w:rPr>
          <w:sz w:val="22"/>
          <w:szCs w:val="22"/>
          <w:lang w:val="lv-LV"/>
        </w:rPr>
        <w:t xml:space="preserve"> </w:t>
      </w:r>
      <w:r w:rsidR="007B1F99" w:rsidRPr="00607063">
        <w:rPr>
          <w:sz w:val="22"/>
          <w:szCs w:val="22"/>
          <w:lang w:val="lv-LV"/>
        </w:rPr>
        <w:t>nodaļas dokumentu arhivēšanu</w:t>
      </w:r>
      <w:r w:rsidR="00381195" w:rsidRPr="00607063">
        <w:rPr>
          <w:sz w:val="22"/>
          <w:szCs w:val="22"/>
          <w:lang w:val="lv-LV"/>
        </w:rPr>
        <w:t xml:space="preserve"> atbilstoši </w:t>
      </w:r>
      <w:r w:rsidR="004D0DF3" w:rsidRPr="00607063">
        <w:rPr>
          <w:sz w:val="22"/>
          <w:szCs w:val="22"/>
          <w:lang w:val="lv-LV"/>
        </w:rPr>
        <w:t xml:space="preserve">Centrālās </w:t>
      </w:r>
      <w:r w:rsidR="004252BB" w:rsidRPr="00607063">
        <w:rPr>
          <w:sz w:val="22"/>
          <w:szCs w:val="22"/>
          <w:lang w:val="lv-LV"/>
        </w:rPr>
        <w:t>administrācija</w:t>
      </w:r>
      <w:r w:rsidR="004D0DF3" w:rsidRPr="00607063">
        <w:rPr>
          <w:sz w:val="22"/>
          <w:szCs w:val="22"/>
          <w:lang w:val="lv-LV"/>
        </w:rPr>
        <w:t>s</w:t>
      </w:r>
      <w:r w:rsidR="00381195" w:rsidRPr="00607063">
        <w:rPr>
          <w:sz w:val="22"/>
          <w:szCs w:val="22"/>
          <w:lang w:val="lv-LV"/>
        </w:rPr>
        <w:t xml:space="preserve"> </w:t>
      </w:r>
      <w:r w:rsidR="004D0DF3" w:rsidRPr="00607063">
        <w:rPr>
          <w:sz w:val="22"/>
          <w:szCs w:val="22"/>
          <w:lang w:val="lv-LV"/>
        </w:rPr>
        <w:t>dokumentu pārvaldības kārtībai</w:t>
      </w:r>
      <w:r w:rsidR="00381195" w:rsidRPr="00607063">
        <w:rPr>
          <w:sz w:val="22"/>
          <w:szCs w:val="22"/>
          <w:lang w:val="lv-LV"/>
        </w:rPr>
        <w:t>.</w:t>
      </w:r>
    </w:p>
    <w:p w14:paraId="47BD0A9D" w14:textId="77777777" w:rsidR="00381195" w:rsidRPr="00B20B43" w:rsidRDefault="00381195" w:rsidP="00381195">
      <w:pPr>
        <w:ind w:left="360"/>
        <w:jc w:val="both"/>
        <w:rPr>
          <w:sz w:val="22"/>
          <w:szCs w:val="22"/>
          <w:lang w:val="lv-LV"/>
        </w:rPr>
      </w:pPr>
    </w:p>
    <w:p w14:paraId="3A4D0F76" w14:textId="55AEAB11" w:rsidR="00A161EE" w:rsidRPr="00B20B43" w:rsidRDefault="00911188" w:rsidP="00E910C0">
      <w:pPr>
        <w:ind w:left="360"/>
        <w:jc w:val="center"/>
        <w:rPr>
          <w:b/>
          <w:sz w:val="22"/>
          <w:szCs w:val="22"/>
          <w:lang w:val="lv-LV"/>
        </w:rPr>
      </w:pPr>
      <w:r w:rsidRPr="00B20B43">
        <w:rPr>
          <w:b/>
          <w:sz w:val="22"/>
          <w:szCs w:val="22"/>
          <w:lang w:val="lv-LV"/>
        </w:rPr>
        <w:t>I</w:t>
      </w:r>
      <w:r w:rsidR="00BD4E8D" w:rsidRPr="00B20B43">
        <w:rPr>
          <w:b/>
          <w:sz w:val="22"/>
          <w:szCs w:val="22"/>
          <w:lang w:val="lv-LV"/>
        </w:rPr>
        <w:t>V</w:t>
      </w:r>
      <w:r w:rsidR="00A161EE" w:rsidRPr="00B20B43">
        <w:rPr>
          <w:b/>
          <w:bCs/>
          <w:sz w:val="22"/>
          <w:szCs w:val="22"/>
          <w:lang w:val="lv-LV"/>
        </w:rPr>
        <w:t>.</w:t>
      </w:r>
      <w:r w:rsidR="00A161EE" w:rsidRPr="00B20B43">
        <w:rPr>
          <w:b/>
          <w:sz w:val="22"/>
          <w:szCs w:val="22"/>
          <w:lang w:val="lv-LV"/>
        </w:rPr>
        <w:t xml:space="preserve"> </w:t>
      </w:r>
      <w:r w:rsidR="00DC498D" w:rsidRPr="00B20B43">
        <w:rPr>
          <w:b/>
          <w:sz w:val="22"/>
          <w:szCs w:val="22"/>
          <w:lang w:val="lv-LV"/>
        </w:rPr>
        <w:t>Juridiskās</w:t>
      </w:r>
      <w:r w:rsidR="00A161EE" w:rsidRPr="00B20B43">
        <w:rPr>
          <w:b/>
          <w:sz w:val="22"/>
          <w:szCs w:val="22"/>
          <w:lang w:val="lv-LV"/>
        </w:rPr>
        <w:t xml:space="preserve"> nodaļas </w:t>
      </w:r>
      <w:r w:rsidR="00E42415" w:rsidRPr="00B20B43">
        <w:rPr>
          <w:b/>
          <w:sz w:val="22"/>
          <w:szCs w:val="22"/>
          <w:lang w:val="lv-LV"/>
        </w:rPr>
        <w:t>darbības tiesiskuma nodr</w:t>
      </w:r>
      <w:r w:rsidR="00B325B7" w:rsidRPr="00B20B43">
        <w:rPr>
          <w:b/>
          <w:sz w:val="22"/>
          <w:szCs w:val="22"/>
          <w:lang w:val="lv-LV"/>
        </w:rPr>
        <w:t>ošināšanas mehānisms</w:t>
      </w:r>
    </w:p>
    <w:p w14:paraId="56A90A12" w14:textId="77777777" w:rsidR="00607063" w:rsidRDefault="00607063" w:rsidP="00607063">
      <w:pPr>
        <w:jc w:val="both"/>
        <w:rPr>
          <w:b/>
          <w:sz w:val="22"/>
          <w:szCs w:val="22"/>
          <w:lang w:val="lv-LV"/>
        </w:rPr>
      </w:pPr>
    </w:p>
    <w:p w14:paraId="5AC0AC61" w14:textId="2EA27DFE" w:rsidR="00A83DA6" w:rsidRPr="00607063" w:rsidRDefault="00911188" w:rsidP="00607063">
      <w:pPr>
        <w:pStyle w:val="Sarakstarindkopa"/>
        <w:numPr>
          <w:ilvl w:val="0"/>
          <w:numId w:val="22"/>
        </w:numPr>
        <w:jc w:val="both"/>
        <w:rPr>
          <w:sz w:val="22"/>
          <w:szCs w:val="22"/>
          <w:lang w:val="lv-LV"/>
        </w:rPr>
      </w:pPr>
      <w:r w:rsidRPr="00607063">
        <w:rPr>
          <w:sz w:val="22"/>
          <w:szCs w:val="22"/>
          <w:lang w:val="lv-LV"/>
        </w:rPr>
        <w:t>Juridiskās n</w:t>
      </w:r>
      <w:r w:rsidR="00A0451B" w:rsidRPr="00607063">
        <w:rPr>
          <w:sz w:val="22"/>
          <w:szCs w:val="22"/>
          <w:lang w:val="lv-LV"/>
        </w:rPr>
        <w:t>odaļas vadītājs nodrošina</w:t>
      </w:r>
      <w:r w:rsidR="00DC498D" w:rsidRPr="00607063">
        <w:rPr>
          <w:sz w:val="22"/>
          <w:szCs w:val="22"/>
          <w:lang w:val="lv-LV"/>
        </w:rPr>
        <w:t xml:space="preserve"> </w:t>
      </w:r>
      <w:r w:rsidR="00DC498D" w:rsidRPr="00607063">
        <w:rPr>
          <w:color w:val="000000"/>
          <w:sz w:val="22"/>
          <w:szCs w:val="22"/>
          <w:lang w:val="lv-LV"/>
        </w:rPr>
        <w:t>Juridiskās</w:t>
      </w:r>
      <w:r w:rsidR="00A161EE" w:rsidRPr="00607063">
        <w:rPr>
          <w:sz w:val="22"/>
          <w:szCs w:val="22"/>
          <w:lang w:val="lv-LV"/>
        </w:rPr>
        <w:t xml:space="preserve"> nodaļa</w:t>
      </w:r>
      <w:r w:rsidR="00B325B7" w:rsidRPr="00607063">
        <w:rPr>
          <w:sz w:val="22"/>
          <w:szCs w:val="22"/>
          <w:lang w:val="lv-LV"/>
        </w:rPr>
        <w:t xml:space="preserve">s darbības tiesiskumu </w:t>
      </w:r>
      <w:r w:rsidR="00635725" w:rsidRPr="00607063">
        <w:rPr>
          <w:sz w:val="22"/>
          <w:szCs w:val="22"/>
          <w:lang w:val="lv-LV"/>
        </w:rPr>
        <w:t>un organizē iekšējās kontroles procesu realizāciju nodaļas darbā</w:t>
      </w:r>
      <w:r w:rsidR="00B325B7" w:rsidRPr="00607063">
        <w:rPr>
          <w:sz w:val="22"/>
          <w:szCs w:val="22"/>
          <w:lang w:val="lv-LV"/>
        </w:rPr>
        <w:t xml:space="preserve">. </w:t>
      </w:r>
      <w:r w:rsidR="00A161EE" w:rsidRPr="00607063">
        <w:rPr>
          <w:sz w:val="22"/>
          <w:szCs w:val="22"/>
          <w:lang w:val="lv-LV"/>
        </w:rPr>
        <w:t xml:space="preserve"> </w:t>
      </w:r>
    </w:p>
    <w:p w14:paraId="2CA1EC0B" w14:textId="2D164ECA" w:rsidR="00A161EE" w:rsidRPr="00607063" w:rsidRDefault="00DC498D" w:rsidP="00607063">
      <w:pPr>
        <w:pStyle w:val="Sarakstarindkopa"/>
        <w:numPr>
          <w:ilvl w:val="0"/>
          <w:numId w:val="22"/>
        </w:numPr>
        <w:jc w:val="both"/>
        <w:rPr>
          <w:sz w:val="22"/>
          <w:szCs w:val="22"/>
          <w:lang w:val="lv-LV"/>
        </w:rPr>
      </w:pPr>
      <w:r w:rsidRPr="00607063">
        <w:rPr>
          <w:sz w:val="22"/>
          <w:szCs w:val="22"/>
          <w:lang w:val="lv-LV"/>
        </w:rPr>
        <w:t>Juridiskās</w:t>
      </w:r>
      <w:r w:rsidR="00A161EE" w:rsidRPr="00607063">
        <w:rPr>
          <w:sz w:val="22"/>
          <w:szCs w:val="22"/>
          <w:lang w:val="lv-LV"/>
        </w:rPr>
        <w:t xml:space="preserve"> nodaļas </w:t>
      </w:r>
      <w:r w:rsidR="00A83DA6" w:rsidRPr="00607063">
        <w:rPr>
          <w:sz w:val="22"/>
          <w:szCs w:val="22"/>
          <w:lang w:val="lv-LV"/>
        </w:rPr>
        <w:t xml:space="preserve">darbinieku faktisko rīcību </w:t>
      </w:r>
      <w:r w:rsidR="00A161EE" w:rsidRPr="00607063">
        <w:rPr>
          <w:sz w:val="22"/>
          <w:szCs w:val="22"/>
          <w:lang w:val="lv-LV"/>
        </w:rPr>
        <w:t xml:space="preserve">var apstrīdēt </w:t>
      </w:r>
      <w:r w:rsidR="00A83DA6" w:rsidRPr="00607063">
        <w:rPr>
          <w:sz w:val="22"/>
          <w:szCs w:val="22"/>
          <w:lang w:val="lv-LV"/>
        </w:rPr>
        <w:t xml:space="preserve">Centrālās </w:t>
      </w:r>
      <w:r w:rsidR="0095488F" w:rsidRPr="00607063">
        <w:rPr>
          <w:sz w:val="22"/>
          <w:szCs w:val="22"/>
          <w:lang w:val="lv-LV"/>
        </w:rPr>
        <w:t>administrācijas vadītājam</w:t>
      </w:r>
      <w:r w:rsidR="00130548" w:rsidRPr="00607063">
        <w:rPr>
          <w:sz w:val="22"/>
          <w:szCs w:val="22"/>
          <w:lang w:val="lv-LV"/>
        </w:rPr>
        <w:t>.</w:t>
      </w:r>
      <w:r w:rsidR="00C53193" w:rsidRPr="00607063">
        <w:rPr>
          <w:sz w:val="22"/>
          <w:szCs w:val="22"/>
          <w:lang w:val="lv-LV"/>
        </w:rPr>
        <w:t xml:space="preserve"> </w:t>
      </w:r>
    </w:p>
    <w:p w14:paraId="5AE91D90" w14:textId="77777777" w:rsidR="00A161EE" w:rsidRPr="00B20B43" w:rsidRDefault="00A161EE" w:rsidP="00FD1245">
      <w:pPr>
        <w:jc w:val="both"/>
        <w:rPr>
          <w:sz w:val="22"/>
          <w:szCs w:val="22"/>
          <w:lang w:val="lv-LV"/>
        </w:rPr>
      </w:pPr>
    </w:p>
    <w:p w14:paraId="3C2006AA" w14:textId="14926674" w:rsidR="00ED101E" w:rsidRPr="00B20B43" w:rsidRDefault="00ED101E" w:rsidP="00E910C0">
      <w:pPr>
        <w:pStyle w:val="Pamattekstaatkpe2"/>
        <w:spacing w:after="0" w:line="240" w:lineRule="auto"/>
        <w:ind w:left="0"/>
        <w:jc w:val="center"/>
        <w:rPr>
          <w:sz w:val="22"/>
          <w:szCs w:val="22"/>
        </w:rPr>
      </w:pPr>
      <w:r w:rsidRPr="00B20B43">
        <w:rPr>
          <w:b/>
          <w:sz w:val="22"/>
          <w:szCs w:val="22"/>
        </w:rPr>
        <w:t>V. Noslēguma jautājum</w:t>
      </w:r>
      <w:r w:rsidR="001422EE" w:rsidRPr="00B20B43">
        <w:rPr>
          <w:b/>
          <w:sz w:val="22"/>
          <w:szCs w:val="22"/>
        </w:rPr>
        <w:t>s</w:t>
      </w:r>
    </w:p>
    <w:p w14:paraId="33AC6A12" w14:textId="77777777" w:rsidR="005B6B46" w:rsidRPr="00B20B43" w:rsidRDefault="005B6B46" w:rsidP="005B6B46">
      <w:pPr>
        <w:pStyle w:val="Pamattekstaatkpe2"/>
        <w:spacing w:after="0" w:line="240" w:lineRule="auto"/>
        <w:ind w:left="0"/>
        <w:jc w:val="both"/>
        <w:rPr>
          <w:sz w:val="22"/>
          <w:szCs w:val="22"/>
        </w:rPr>
      </w:pPr>
    </w:p>
    <w:p w14:paraId="786E04DC" w14:textId="4C3FF0E0" w:rsidR="00ED101E" w:rsidRPr="00B20B43" w:rsidRDefault="001422EE" w:rsidP="00607063">
      <w:pPr>
        <w:pStyle w:val="Pamattekstaatkpe2"/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B20B43">
        <w:rPr>
          <w:sz w:val="22"/>
          <w:szCs w:val="22"/>
        </w:rPr>
        <w:t>Atzīt par spēku zaudēj</w:t>
      </w:r>
      <w:r w:rsidR="006B4B55" w:rsidRPr="00B20B43">
        <w:rPr>
          <w:sz w:val="22"/>
          <w:szCs w:val="22"/>
        </w:rPr>
        <w:t>u</w:t>
      </w:r>
      <w:r w:rsidRPr="00B20B43">
        <w:rPr>
          <w:sz w:val="22"/>
          <w:szCs w:val="22"/>
        </w:rPr>
        <w:t xml:space="preserve">šu </w:t>
      </w:r>
      <w:r w:rsidR="00ED101E" w:rsidRPr="00B20B43">
        <w:rPr>
          <w:sz w:val="22"/>
          <w:szCs w:val="22"/>
        </w:rPr>
        <w:t xml:space="preserve">Ventspils pilsētas domes </w:t>
      </w:r>
      <w:r w:rsidR="003D79F8" w:rsidRPr="00B20B43">
        <w:rPr>
          <w:sz w:val="22"/>
          <w:szCs w:val="22"/>
        </w:rPr>
        <w:t>20</w:t>
      </w:r>
      <w:r w:rsidR="001463B8" w:rsidRPr="00B20B43">
        <w:rPr>
          <w:sz w:val="22"/>
          <w:szCs w:val="22"/>
        </w:rPr>
        <w:t>07</w:t>
      </w:r>
      <w:r w:rsidR="003D79F8" w:rsidRPr="00B20B43">
        <w:rPr>
          <w:sz w:val="22"/>
          <w:szCs w:val="22"/>
        </w:rPr>
        <w:t xml:space="preserve">.gada </w:t>
      </w:r>
      <w:r w:rsidR="001463B8" w:rsidRPr="00B20B43">
        <w:rPr>
          <w:sz w:val="22"/>
          <w:szCs w:val="22"/>
        </w:rPr>
        <w:t>19</w:t>
      </w:r>
      <w:r w:rsidR="003D79F8" w:rsidRPr="00B20B43">
        <w:rPr>
          <w:sz w:val="22"/>
          <w:szCs w:val="22"/>
        </w:rPr>
        <w:t>.</w:t>
      </w:r>
      <w:r w:rsidR="001463B8" w:rsidRPr="00B20B43">
        <w:rPr>
          <w:sz w:val="22"/>
          <w:szCs w:val="22"/>
        </w:rPr>
        <w:t>februāra</w:t>
      </w:r>
      <w:r w:rsidR="003D79F8" w:rsidRPr="00B20B43">
        <w:rPr>
          <w:sz w:val="22"/>
          <w:szCs w:val="22"/>
        </w:rPr>
        <w:t xml:space="preserve"> lēmum</w:t>
      </w:r>
      <w:r w:rsidRPr="00B20B43">
        <w:rPr>
          <w:sz w:val="22"/>
          <w:szCs w:val="22"/>
        </w:rPr>
        <w:t>u</w:t>
      </w:r>
      <w:r w:rsidR="003D79F8" w:rsidRPr="00B20B43">
        <w:rPr>
          <w:sz w:val="22"/>
          <w:szCs w:val="22"/>
        </w:rPr>
        <w:t xml:space="preserve"> Nr.</w:t>
      </w:r>
      <w:r w:rsidR="001463B8" w:rsidRPr="00B20B43">
        <w:rPr>
          <w:sz w:val="22"/>
          <w:szCs w:val="22"/>
        </w:rPr>
        <w:t xml:space="preserve">56 </w:t>
      </w:r>
      <w:r w:rsidR="003D79F8" w:rsidRPr="00B20B43">
        <w:rPr>
          <w:sz w:val="22"/>
          <w:szCs w:val="22"/>
        </w:rPr>
        <w:t xml:space="preserve">“Par Ventspils pilsētas </w:t>
      </w:r>
      <w:r w:rsidR="00FC0E24" w:rsidRPr="00B20B43">
        <w:rPr>
          <w:sz w:val="22"/>
          <w:szCs w:val="22"/>
        </w:rPr>
        <w:t xml:space="preserve">domes </w:t>
      </w:r>
      <w:r w:rsidR="00DC498D" w:rsidRPr="00B20B43">
        <w:rPr>
          <w:color w:val="000000"/>
          <w:sz w:val="22"/>
          <w:szCs w:val="22"/>
        </w:rPr>
        <w:t>Juridiskās</w:t>
      </w:r>
      <w:r w:rsidR="00FC0E24" w:rsidRPr="00B20B43">
        <w:rPr>
          <w:sz w:val="22"/>
          <w:szCs w:val="22"/>
        </w:rPr>
        <w:t xml:space="preserve"> nodaļas nolikuma apstiprināšanu</w:t>
      </w:r>
      <w:r w:rsidR="00ED101E" w:rsidRPr="00B20B43">
        <w:rPr>
          <w:sz w:val="22"/>
          <w:szCs w:val="22"/>
        </w:rPr>
        <w:t>”.</w:t>
      </w:r>
    </w:p>
    <w:p w14:paraId="2FBD6156" w14:textId="77777777" w:rsidR="008A4CE3" w:rsidRPr="00B20B43" w:rsidRDefault="008A4CE3" w:rsidP="00ED101E">
      <w:pPr>
        <w:jc w:val="both"/>
        <w:rPr>
          <w:color w:val="000000"/>
          <w:sz w:val="22"/>
          <w:szCs w:val="22"/>
          <w:lang w:val="lv-LV"/>
        </w:rPr>
      </w:pPr>
    </w:p>
    <w:p w14:paraId="7312A4EA" w14:textId="77777777" w:rsidR="008A4CE3" w:rsidRPr="00B20B43" w:rsidRDefault="008A4CE3" w:rsidP="00ED101E">
      <w:pPr>
        <w:jc w:val="both"/>
        <w:rPr>
          <w:color w:val="000000"/>
          <w:sz w:val="22"/>
          <w:szCs w:val="22"/>
          <w:lang w:val="lv-LV"/>
        </w:rPr>
      </w:pPr>
    </w:p>
    <w:p w14:paraId="2D4D9FF7" w14:textId="77777777" w:rsidR="008A4CE3" w:rsidRPr="00B20B43" w:rsidRDefault="008A4CE3" w:rsidP="00ED101E">
      <w:pPr>
        <w:jc w:val="both"/>
        <w:rPr>
          <w:sz w:val="22"/>
          <w:szCs w:val="22"/>
          <w:lang w:val="lv-LV"/>
        </w:rPr>
      </w:pPr>
    </w:p>
    <w:p w14:paraId="15FEA36B" w14:textId="77777777" w:rsidR="00F71A62" w:rsidRPr="00B20B43" w:rsidRDefault="008A4CE3" w:rsidP="00ED101E">
      <w:pPr>
        <w:pStyle w:val="Pamattekstaatkpe2"/>
        <w:spacing w:after="0" w:line="240" w:lineRule="auto"/>
        <w:ind w:left="0"/>
        <w:jc w:val="both"/>
        <w:rPr>
          <w:color w:val="000000"/>
          <w:sz w:val="22"/>
          <w:szCs w:val="22"/>
        </w:rPr>
      </w:pPr>
      <w:r w:rsidRPr="00B20B43">
        <w:rPr>
          <w:color w:val="000000"/>
          <w:sz w:val="22"/>
          <w:szCs w:val="22"/>
        </w:rPr>
        <w:t>Ventspils valstspilsētas pašvaldības i</w:t>
      </w:r>
      <w:r w:rsidR="00F71A62" w:rsidRPr="00B20B43">
        <w:rPr>
          <w:color w:val="000000"/>
          <w:sz w:val="22"/>
          <w:szCs w:val="22"/>
        </w:rPr>
        <w:t xml:space="preserve">zpilddirektora 1.vietnieks – </w:t>
      </w:r>
    </w:p>
    <w:p w14:paraId="64D00DCB" w14:textId="78ED38BC" w:rsidR="00ED101E" w:rsidRPr="00B20B43" w:rsidRDefault="00F71A62" w:rsidP="00ED101E">
      <w:pPr>
        <w:pStyle w:val="Pamattekstaatkpe2"/>
        <w:spacing w:after="0" w:line="240" w:lineRule="auto"/>
        <w:ind w:left="0"/>
        <w:jc w:val="both"/>
        <w:rPr>
          <w:sz w:val="22"/>
          <w:szCs w:val="22"/>
        </w:rPr>
      </w:pPr>
      <w:r w:rsidRPr="00B20B43">
        <w:rPr>
          <w:color w:val="000000"/>
          <w:sz w:val="22"/>
          <w:szCs w:val="22"/>
        </w:rPr>
        <w:t>Ventspils domes administrācijas vadītājs</w:t>
      </w:r>
      <w:r w:rsidRPr="00B20B43" w:rsidDel="00F71A62">
        <w:rPr>
          <w:sz w:val="22"/>
          <w:szCs w:val="22"/>
          <w:lang w:eastAsia="en-US"/>
        </w:rPr>
        <w:t xml:space="preserve"> </w:t>
      </w:r>
      <w:r w:rsidR="00ED101E" w:rsidRPr="00B20B43">
        <w:rPr>
          <w:sz w:val="22"/>
          <w:szCs w:val="22"/>
        </w:rPr>
        <w:tab/>
      </w:r>
      <w:r w:rsidR="00ED101E" w:rsidRPr="00B20B43">
        <w:rPr>
          <w:sz w:val="22"/>
          <w:szCs w:val="22"/>
        </w:rPr>
        <w:tab/>
      </w:r>
      <w:r w:rsidR="00ED101E" w:rsidRPr="00B20B43">
        <w:rPr>
          <w:sz w:val="22"/>
          <w:szCs w:val="22"/>
        </w:rPr>
        <w:tab/>
      </w:r>
      <w:r w:rsidR="00ED101E" w:rsidRPr="00B20B43">
        <w:rPr>
          <w:sz w:val="22"/>
          <w:szCs w:val="22"/>
        </w:rPr>
        <w:tab/>
      </w:r>
      <w:r w:rsidR="00ED101E" w:rsidRPr="00B20B43">
        <w:rPr>
          <w:sz w:val="22"/>
          <w:szCs w:val="22"/>
        </w:rPr>
        <w:tab/>
      </w:r>
      <w:r w:rsidR="00B20B43">
        <w:rPr>
          <w:sz w:val="22"/>
          <w:szCs w:val="22"/>
        </w:rPr>
        <w:t xml:space="preserve">    </w:t>
      </w:r>
      <w:r w:rsidR="00AD4ECA" w:rsidRPr="00B20B43">
        <w:rPr>
          <w:sz w:val="22"/>
          <w:szCs w:val="22"/>
        </w:rPr>
        <w:t xml:space="preserve">  </w:t>
      </w:r>
      <w:r w:rsidRPr="00B20B43">
        <w:rPr>
          <w:sz w:val="22"/>
          <w:szCs w:val="22"/>
        </w:rPr>
        <w:t>K.Vitenbergs</w:t>
      </w:r>
    </w:p>
    <w:p w14:paraId="1CAE215B" w14:textId="77777777" w:rsidR="00ED101E" w:rsidRPr="00B20B43" w:rsidRDefault="00ED101E" w:rsidP="00ED101E">
      <w:pPr>
        <w:pStyle w:val="Kjene"/>
        <w:tabs>
          <w:tab w:val="left" w:pos="720"/>
        </w:tabs>
        <w:jc w:val="both"/>
        <w:rPr>
          <w:color w:val="000000"/>
          <w:sz w:val="22"/>
          <w:szCs w:val="22"/>
        </w:rPr>
      </w:pPr>
      <w:r w:rsidRPr="00B20B43">
        <w:rPr>
          <w:color w:val="000000"/>
          <w:sz w:val="22"/>
          <w:szCs w:val="22"/>
        </w:rPr>
        <w:tab/>
      </w:r>
      <w:r w:rsidRPr="00B20B43">
        <w:rPr>
          <w:color w:val="000000"/>
          <w:sz w:val="22"/>
          <w:szCs w:val="22"/>
        </w:rPr>
        <w:tab/>
      </w:r>
      <w:r w:rsidRPr="00B20B43">
        <w:rPr>
          <w:color w:val="000000"/>
          <w:sz w:val="22"/>
          <w:szCs w:val="22"/>
        </w:rPr>
        <w:tab/>
      </w:r>
    </w:p>
    <w:p w14:paraId="5F425628" w14:textId="77777777" w:rsidR="00ED101E" w:rsidRPr="00B20B43" w:rsidRDefault="00ED101E" w:rsidP="00ED101E">
      <w:pPr>
        <w:pStyle w:val="Kjene"/>
        <w:tabs>
          <w:tab w:val="left" w:pos="720"/>
        </w:tabs>
        <w:jc w:val="right"/>
        <w:rPr>
          <w:color w:val="000000"/>
          <w:sz w:val="22"/>
          <w:szCs w:val="22"/>
        </w:rPr>
      </w:pPr>
    </w:p>
    <w:p w14:paraId="0EF01BEB" w14:textId="77777777" w:rsidR="00A10F25" w:rsidRPr="00B20B43" w:rsidRDefault="00A10F25" w:rsidP="00ED101E">
      <w:pPr>
        <w:pStyle w:val="Kjene"/>
        <w:tabs>
          <w:tab w:val="left" w:pos="720"/>
        </w:tabs>
        <w:jc w:val="right"/>
        <w:rPr>
          <w:color w:val="000000"/>
          <w:sz w:val="22"/>
          <w:szCs w:val="22"/>
        </w:rPr>
      </w:pPr>
    </w:p>
    <w:p w14:paraId="2C6BC29D" w14:textId="3F3B1E7A" w:rsidR="004252BB" w:rsidRPr="00FD1245" w:rsidRDefault="00DC498D" w:rsidP="00ED101E">
      <w:pPr>
        <w:pStyle w:val="Kjene"/>
        <w:tabs>
          <w:tab w:val="left" w:pos="720"/>
        </w:tabs>
        <w:jc w:val="both"/>
        <w:rPr>
          <w:sz w:val="22"/>
          <w:szCs w:val="22"/>
        </w:rPr>
      </w:pPr>
      <w:r w:rsidRPr="00B20B43">
        <w:rPr>
          <w:color w:val="000000"/>
          <w:sz w:val="22"/>
          <w:szCs w:val="22"/>
        </w:rPr>
        <w:t>Juridiskās</w:t>
      </w:r>
      <w:r w:rsidR="00207483" w:rsidRPr="00B20B43">
        <w:rPr>
          <w:sz w:val="22"/>
          <w:szCs w:val="22"/>
        </w:rPr>
        <w:t xml:space="preserve"> nodaļas</w:t>
      </w:r>
      <w:r w:rsidR="00ED101E" w:rsidRPr="00B20B43">
        <w:rPr>
          <w:sz w:val="22"/>
          <w:szCs w:val="22"/>
        </w:rPr>
        <w:t xml:space="preserve"> vadītāj</w:t>
      </w:r>
      <w:r w:rsidR="00A23CAC" w:rsidRPr="00B20B43">
        <w:rPr>
          <w:sz w:val="22"/>
          <w:szCs w:val="22"/>
        </w:rPr>
        <w:t>a</w:t>
      </w:r>
      <w:r w:rsidR="00EE1691" w:rsidRPr="00B20B43">
        <w:rPr>
          <w:sz w:val="22"/>
          <w:szCs w:val="22"/>
        </w:rPr>
        <w:tab/>
      </w:r>
      <w:r w:rsidR="00EE1691" w:rsidRPr="00B20B43">
        <w:rPr>
          <w:sz w:val="22"/>
          <w:szCs w:val="22"/>
        </w:rPr>
        <w:tab/>
      </w:r>
      <w:r w:rsidRPr="00B20B43">
        <w:rPr>
          <w:sz w:val="22"/>
          <w:szCs w:val="22"/>
        </w:rPr>
        <w:t>I.Vašuka</w:t>
      </w:r>
      <w:r w:rsidR="00ED101E" w:rsidRPr="00FD1245">
        <w:rPr>
          <w:sz w:val="22"/>
          <w:szCs w:val="22"/>
        </w:rPr>
        <w:tab/>
      </w:r>
      <w:r w:rsidR="00207483" w:rsidRPr="00FD1245">
        <w:rPr>
          <w:sz w:val="22"/>
          <w:szCs w:val="22"/>
        </w:rPr>
        <w:t xml:space="preserve">                                                                              </w:t>
      </w:r>
      <w:r w:rsidR="00F71A62" w:rsidRPr="00FD1245">
        <w:rPr>
          <w:sz w:val="22"/>
          <w:szCs w:val="22"/>
        </w:rPr>
        <w:t xml:space="preserve">  </w:t>
      </w:r>
      <w:r w:rsidR="00E910C0" w:rsidRPr="00FD1245">
        <w:rPr>
          <w:sz w:val="22"/>
          <w:szCs w:val="22"/>
        </w:rPr>
        <w:t xml:space="preserve">    </w:t>
      </w:r>
      <w:r w:rsidR="00CA5C52">
        <w:rPr>
          <w:sz w:val="22"/>
          <w:szCs w:val="22"/>
        </w:rPr>
        <w:t xml:space="preserve">      </w:t>
      </w:r>
      <w:r w:rsidR="00EE1691">
        <w:rPr>
          <w:sz w:val="22"/>
          <w:szCs w:val="22"/>
        </w:rPr>
        <w:tab/>
      </w:r>
      <w:r w:rsidR="00ED101E" w:rsidRPr="00FD1245">
        <w:rPr>
          <w:sz w:val="22"/>
          <w:szCs w:val="22"/>
        </w:rPr>
        <w:tab/>
      </w:r>
      <w:r w:rsidR="00ED101E" w:rsidRPr="00FD1245">
        <w:rPr>
          <w:sz w:val="22"/>
          <w:szCs w:val="22"/>
        </w:rPr>
        <w:tab/>
      </w:r>
      <w:r w:rsidR="00ED101E" w:rsidRPr="00FD1245">
        <w:rPr>
          <w:sz w:val="22"/>
          <w:szCs w:val="22"/>
        </w:rPr>
        <w:tab/>
      </w:r>
      <w:r w:rsidR="00ED101E" w:rsidRPr="00FD1245">
        <w:rPr>
          <w:sz w:val="22"/>
          <w:szCs w:val="22"/>
        </w:rPr>
        <w:tab/>
      </w:r>
    </w:p>
    <w:p w14:paraId="3D15DC60" w14:textId="77777777" w:rsidR="004252BB" w:rsidRPr="00FD1245" w:rsidRDefault="004252BB" w:rsidP="00ED101E">
      <w:pPr>
        <w:pStyle w:val="Kjene"/>
        <w:tabs>
          <w:tab w:val="left" w:pos="720"/>
        </w:tabs>
        <w:jc w:val="both"/>
        <w:rPr>
          <w:sz w:val="22"/>
          <w:szCs w:val="22"/>
        </w:rPr>
      </w:pPr>
    </w:p>
    <w:p w14:paraId="0AB41277" w14:textId="77777777" w:rsidR="00ED101E" w:rsidRPr="00FD1245" w:rsidRDefault="00ED101E" w:rsidP="00ED101E">
      <w:pPr>
        <w:pStyle w:val="Kjene"/>
        <w:tabs>
          <w:tab w:val="left" w:pos="720"/>
        </w:tabs>
        <w:jc w:val="both"/>
        <w:rPr>
          <w:color w:val="000000"/>
          <w:sz w:val="22"/>
          <w:szCs w:val="22"/>
        </w:rPr>
      </w:pPr>
      <w:r w:rsidRPr="00FD1245">
        <w:rPr>
          <w:sz w:val="22"/>
          <w:szCs w:val="22"/>
        </w:rPr>
        <w:tab/>
      </w:r>
    </w:p>
    <w:p w14:paraId="39350C90" w14:textId="77777777" w:rsidR="00ED101E" w:rsidRPr="00FD1245" w:rsidRDefault="00ED101E" w:rsidP="00ED101E">
      <w:pPr>
        <w:pStyle w:val="Pamatteksts"/>
        <w:ind w:right="180"/>
        <w:rPr>
          <w:bCs/>
          <w:sz w:val="22"/>
          <w:szCs w:val="22"/>
          <w:lang w:val="lv-LV"/>
        </w:rPr>
      </w:pPr>
    </w:p>
    <w:p w14:paraId="3931F084" w14:textId="4BE4D7F0" w:rsidR="00C1070C" w:rsidRDefault="00C1070C" w:rsidP="00F93242">
      <w:pPr>
        <w:pStyle w:val="Pamattekstaatkpe2"/>
        <w:spacing w:after="0" w:line="240" w:lineRule="auto"/>
        <w:ind w:left="480"/>
        <w:jc w:val="both"/>
        <w:rPr>
          <w:sz w:val="22"/>
          <w:szCs w:val="22"/>
        </w:rPr>
      </w:pPr>
    </w:p>
    <w:p w14:paraId="253CDFD1" w14:textId="77777777" w:rsidR="00C1070C" w:rsidRPr="00FD1245" w:rsidRDefault="00C1070C" w:rsidP="00F93242">
      <w:pPr>
        <w:pStyle w:val="Pamattekstaatkpe2"/>
        <w:spacing w:after="0" w:line="240" w:lineRule="auto"/>
        <w:ind w:left="480"/>
        <w:jc w:val="both"/>
        <w:rPr>
          <w:sz w:val="22"/>
          <w:szCs w:val="22"/>
        </w:rPr>
      </w:pPr>
    </w:p>
    <w:sectPr w:rsidR="00C1070C" w:rsidRPr="00FD1245" w:rsidSect="00AC00CA">
      <w:headerReference w:type="default" r:id="rId14"/>
      <w:footerReference w:type="default" r:id="rId15"/>
      <w:pgSz w:w="11906" w:h="16838"/>
      <w:pgMar w:top="709" w:right="1440" w:bottom="127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668C" w14:textId="77777777" w:rsidR="008D773C" w:rsidRDefault="008D773C" w:rsidP="00415D38">
      <w:r>
        <w:separator/>
      </w:r>
    </w:p>
  </w:endnote>
  <w:endnote w:type="continuationSeparator" w:id="0">
    <w:p w14:paraId="20599353" w14:textId="77777777" w:rsidR="008D773C" w:rsidRDefault="008D773C" w:rsidP="0041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44F5" w14:textId="58E606DD" w:rsidR="00415D38" w:rsidRDefault="00415D38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015C84">
      <w:rPr>
        <w:noProof/>
      </w:rPr>
      <w:t>5</w:t>
    </w:r>
    <w:r>
      <w:fldChar w:fldCharType="end"/>
    </w:r>
  </w:p>
  <w:p w14:paraId="7D20644F" w14:textId="77777777" w:rsidR="00415D38" w:rsidRDefault="00415D3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9B41" w14:textId="77777777" w:rsidR="008D773C" w:rsidRDefault="008D773C" w:rsidP="00415D38">
      <w:r>
        <w:separator/>
      </w:r>
    </w:p>
  </w:footnote>
  <w:footnote w:type="continuationSeparator" w:id="0">
    <w:p w14:paraId="0B18C413" w14:textId="77777777" w:rsidR="008D773C" w:rsidRDefault="008D773C" w:rsidP="0041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D2A2" w14:textId="77777777" w:rsidR="00C64660" w:rsidRDefault="00C64660" w:rsidP="00AC00CA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9E5"/>
    <w:multiLevelType w:val="hybridMultilevel"/>
    <w:tmpl w:val="B688F05C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A42"/>
    <w:multiLevelType w:val="multilevel"/>
    <w:tmpl w:val="9FC4AC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2" w15:restartNumberingAfterBreak="0">
    <w:nsid w:val="15AC2083"/>
    <w:multiLevelType w:val="multilevel"/>
    <w:tmpl w:val="FC90D7C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C330BE"/>
    <w:multiLevelType w:val="multilevel"/>
    <w:tmpl w:val="84F4E7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B8E1E15"/>
    <w:multiLevelType w:val="multilevel"/>
    <w:tmpl w:val="A8741C3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D1A6EAE"/>
    <w:multiLevelType w:val="multilevel"/>
    <w:tmpl w:val="D368F2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2D4747E6"/>
    <w:multiLevelType w:val="multilevel"/>
    <w:tmpl w:val="188AE4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auto"/>
      </w:rPr>
    </w:lvl>
  </w:abstractNum>
  <w:abstractNum w:abstractNumId="7" w15:restartNumberingAfterBreak="0">
    <w:nsid w:val="33AA3676"/>
    <w:multiLevelType w:val="multilevel"/>
    <w:tmpl w:val="295035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3AFD447E"/>
    <w:multiLevelType w:val="hybridMultilevel"/>
    <w:tmpl w:val="CA00D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7F0C"/>
    <w:multiLevelType w:val="hybridMultilevel"/>
    <w:tmpl w:val="9AF8B5AA"/>
    <w:lvl w:ilvl="0" w:tplc="E1D43A7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963A">
      <w:start w:val="3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B5E6DEB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726ABA2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2EBE9A6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BEDC857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8820A27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CA12CBE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14B83282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ED409AC"/>
    <w:multiLevelType w:val="multilevel"/>
    <w:tmpl w:val="80582A20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702" w:hanging="720"/>
      </w:pPr>
    </w:lvl>
    <w:lvl w:ilvl="3">
      <w:start w:val="1"/>
      <w:numFmt w:val="decimal"/>
      <w:lvlText w:val="%1.%2.%3.%4."/>
      <w:lvlJc w:val="left"/>
      <w:pPr>
        <w:ind w:left="2122" w:hanging="720"/>
      </w:pPr>
    </w:lvl>
    <w:lvl w:ilvl="4">
      <w:start w:val="1"/>
      <w:numFmt w:val="decimal"/>
      <w:lvlText w:val="%1.%2.%3.%4.%5."/>
      <w:lvlJc w:val="left"/>
      <w:pPr>
        <w:ind w:left="2902" w:hanging="1080"/>
      </w:pPr>
    </w:lvl>
    <w:lvl w:ilvl="5">
      <w:start w:val="1"/>
      <w:numFmt w:val="decimal"/>
      <w:lvlText w:val="%1.%2.%3.%4.%5.%6."/>
      <w:lvlJc w:val="left"/>
      <w:pPr>
        <w:ind w:left="3322" w:hanging="1080"/>
      </w:pPr>
    </w:lvl>
    <w:lvl w:ilvl="6">
      <w:start w:val="1"/>
      <w:numFmt w:val="decimal"/>
      <w:lvlText w:val="%1.%2.%3.%4.%5.%6.%7."/>
      <w:lvlJc w:val="left"/>
      <w:pPr>
        <w:ind w:left="4102" w:hanging="1440"/>
      </w:pPr>
    </w:lvl>
    <w:lvl w:ilvl="7">
      <w:start w:val="1"/>
      <w:numFmt w:val="decimal"/>
      <w:lvlText w:val="%1.%2.%3.%4.%5.%6.%7.%8."/>
      <w:lvlJc w:val="left"/>
      <w:pPr>
        <w:ind w:left="4522" w:hanging="1440"/>
      </w:pPr>
    </w:lvl>
    <w:lvl w:ilvl="8">
      <w:start w:val="1"/>
      <w:numFmt w:val="decimal"/>
      <w:lvlText w:val="%1.%2.%3.%4.%5.%6.%7.%8.%9."/>
      <w:lvlJc w:val="left"/>
      <w:pPr>
        <w:ind w:left="5302" w:hanging="1800"/>
      </w:pPr>
    </w:lvl>
  </w:abstractNum>
  <w:abstractNum w:abstractNumId="11" w15:restartNumberingAfterBreak="0">
    <w:nsid w:val="3FAE4376"/>
    <w:multiLevelType w:val="multilevel"/>
    <w:tmpl w:val="A0E63D8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12" w15:restartNumberingAfterBreak="0">
    <w:nsid w:val="4D0034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B37441"/>
    <w:multiLevelType w:val="hybridMultilevel"/>
    <w:tmpl w:val="4E068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87784"/>
    <w:multiLevelType w:val="multilevel"/>
    <w:tmpl w:val="8E605C1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52005E9"/>
    <w:multiLevelType w:val="multilevel"/>
    <w:tmpl w:val="EA36DABE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24" w:hanging="48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6" w15:restartNumberingAfterBreak="0">
    <w:nsid w:val="5717599C"/>
    <w:multiLevelType w:val="multilevel"/>
    <w:tmpl w:val="4274C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D205A51"/>
    <w:multiLevelType w:val="multilevel"/>
    <w:tmpl w:val="764220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623F5FF9"/>
    <w:multiLevelType w:val="hybridMultilevel"/>
    <w:tmpl w:val="3D5C537C"/>
    <w:lvl w:ilvl="0" w:tplc="2B6AE45E">
      <w:start w:val="10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832BF5"/>
    <w:multiLevelType w:val="hybridMultilevel"/>
    <w:tmpl w:val="18188EFC"/>
    <w:lvl w:ilvl="0" w:tplc="501A58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FE5B8B"/>
    <w:multiLevelType w:val="hybridMultilevel"/>
    <w:tmpl w:val="52A633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107FD"/>
    <w:multiLevelType w:val="hybridMultilevel"/>
    <w:tmpl w:val="28E40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90527">
    <w:abstractNumId w:val="19"/>
  </w:num>
  <w:num w:numId="2" w16cid:durableId="132207887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559209">
    <w:abstractNumId w:val="9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251861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1926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4747203">
    <w:abstractNumId w:val="10"/>
  </w:num>
  <w:num w:numId="7" w16cid:durableId="137569049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9227144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995300">
    <w:abstractNumId w:val="2"/>
  </w:num>
  <w:num w:numId="10" w16cid:durableId="1742173422">
    <w:abstractNumId w:val="4"/>
  </w:num>
  <w:num w:numId="11" w16cid:durableId="40730634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7037979">
    <w:abstractNumId w:val="18"/>
  </w:num>
  <w:num w:numId="13" w16cid:durableId="1288901222">
    <w:abstractNumId w:val="3"/>
  </w:num>
  <w:num w:numId="14" w16cid:durableId="1162165781">
    <w:abstractNumId w:val="5"/>
  </w:num>
  <w:num w:numId="15" w16cid:durableId="1293097241">
    <w:abstractNumId w:val="0"/>
  </w:num>
  <w:num w:numId="16" w16cid:durableId="1147823780">
    <w:abstractNumId w:val="17"/>
  </w:num>
  <w:num w:numId="17" w16cid:durableId="111362165">
    <w:abstractNumId w:val="20"/>
  </w:num>
  <w:num w:numId="18" w16cid:durableId="754012178">
    <w:abstractNumId w:val="13"/>
  </w:num>
  <w:num w:numId="19" w16cid:durableId="625548134">
    <w:abstractNumId w:val="8"/>
  </w:num>
  <w:num w:numId="20" w16cid:durableId="192379016">
    <w:abstractNumId w:val="21"/>
  </w:num>
  <w:num w:numId="21" w16cid:durableId="1626305185">
    <w:abstractNumId w:val="12"/>
  </w:num>
  <w:num w:numId="22" w16cid:durableId="196940724">
    <w:abstractNumId w:val="1"/>
  </w:num>
  <w:num w:numId="23" w16cid:durableId="166528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A1"/>
    <w:rsid w:val="00005F74"/>
    <w:rsid w:val="00006289"/>
    <w:rsid w:val="00010507"/>
    <w:rsid w:val="00010966"/>
    <w:rsid w:val="00013B07"/>
    <w:rsid w:val="00015C84"/>
    <w:rsid w:val="00020108"/>
    <w:rsid w:val="00032DAF"/>
    <w:rsid w:val="00032DDF"/>
    <w:rsid w:val="00041F34"/>
    <w:rsid w:val="000433A8"/>
    <w:rsid w:val="00044057"/>
    <w:rsid w:val="000460C3"/>
    <w:rsid w:val="0005538C"/>
    <w:rsid w:val="0005722E"/>
    <w:rsid w:val="00070C4B"/>
    <w:rsid w:val="0007540F"/>
    <w:rsid w:val="00075DCA"/>
    <w:rsid w:val="00081613"/>
    <w:rsid w:val="00086894"/>
    <w:rsid w:val="00090C36"/>
    <w:rsid w:val="00092E22"/>
    <w:rsid w:val="00093565"/>
    <w:rsid w:val="000A47CD"/>
    <w:rsid w:val="000A7254"/>
    <w:rsid w:val="000B1AE1"/>
    <w:rsid w:val="000B2689"/>
    <w:rsid w:val="000B3CC8"/>
    <w:rsid w:val="000E3713"/>
    <w:rsid w:val="000F0216"/>
    <w:rsid w:val="000F2202"/>
    <w:rsid w:val="000F4127"/>
    <w:rsid w:val="000F6B48"/>
    <w:rsid w:val="001049B2"/>
    <w:rsid w:val="001061BA"/>
    <w:rsid w:val="00107C02"/>
    <w:rsid w:val="00114EC2"/>
    <w:rsid w:val="001230F2"/>
    <w:rsid w:val="00130548"/>
    <w:rsid w:val="001413A1"/>
    <w:rsid w:val="001422EE"/>
    <w:rsid w:val="0014372F"/>
    <w:rsid w:val="00145C12"/>
    <w:rsid w:val="001463B8"/>
    <w:rsid w:val="0015608F"/>
    <w:rsid w:val="00165593"/>
    <w:rsid w:val="00170430"/>
    <w:rsid w:val="001A35B8"/>
    <w:rsid w:val="001A584F"/>
    <w:rsid w:val="001B5022"/>
    <w:rsid w:val="001D0291"/>
    <w:rsid w:val="001E1593"/>
    <w:rsid w:val="001E7903"/>
    <w:rsid w:val="001F1D53"/>
    <w:rsid w:val="00201283"/>
    <w:rsid w:val="00201887"/>
    <w:rsid w:val="00207483"/>
    <w:rsid w:val="00212865"/>
    <w:rsid w:val="002135DC"/>
    <w:rsid w:val="00232FDC"/>
    <w:rsid w:val="00234D06"/>
    <w:rsid w:val="00235198"/>
    <w:rsid w:val="00261D16"/>
    <w:rsid w:val="00272259"/>
    <w:rsid w:val="0027421C"/>
    <w:rsid w:val="0028427D"/>
    <w:rsid w:val="00286342"/>
    <w:rsid w:val="002A18ED"/>
    <w:rsid w:val="002A6DDF"/>
    <w:rsid w:val="002B2845"/>
    <w:rsid w:val="002C4360"/>
    <w:rsid w:val="002D08C7"/>
    <w:rsid w:val="002D2084"/>
    <w:rsid w:val="002D24E3"/>
    <w:rsid w:val="002D423A"/>
    <w:rsid w:val="002E52EF"/>
    <w:rsid w:val="002F628A"/>
    <w:rsid w:val="002F67E4"/>
    <w:rsid w:val="002F7E16"/>
    <w:rsid w:val="003024B5"/>
    <w:rsid w:val="00302B1A"/>
    <w:rsid w:val="00303F4D"/>
    <w:rsid w:val="00306EF5"/>
    <w:rsid w:val="00310FE6"/>
    <w:rsid w:val="00312C61"/>
    <w:rsid w:val="0031606D"/>
    <w:rsid w:val="0031692E"/>
    <w:rsid w:val="00381195"/>
    <w:rsid w:val="00386299"/>
    <w:rsid w:val="00390844"/>
    <w:rsid w:val="003A06FF"/>
    <w:rsid w:val="003A5916"/>
    <w:rsid w:val="003A6DF0"/>
    <w:rsid w:val="003D5110"/>
    <w:rsid w:val="003D79F8"/>
    <w:rsid w:val="003E0CED"/>
    <w:rsid w:val="003E251E"/>
    <w:rsid w:val="003E417A"/>
    <w:rsid w:val="003F6BBE"/>
    <w:rsid w:val="00400F3F"/>
    <w:rsid w:val="00402DED"/>
    <w:rsid w:val="00415957"/>
    <w:rsid w:val="00415D38"/>
    <w:rsid w:val="00417B90"/>
    <w:rsid w:val="004252BB"/>
    <w:rsid w:val="00430F31"/>
    <w:rsid w:val="0043232F"/>
    <w:rsid w:val="0044138D"/>
    <w:rsid w:val="00455DE5"/>
    <w:rsid w:val="00457632"/>
    <w:rsid w:val="0046103F"/>
    <w:rsid w:val="00467714"/>
    <w:rsid w:val="00475A29"/>
    <w:rsid w:val="0048287F"/>
    <w:rsid w:val="00484DDA"/>
    <w:rsid w:val="0048563F"/>
    <w:rsid w:val="004937E4"/>
    <w:rsid w:val="004949AE"/>
    <w:rsid w:val="00494F1C"/>
    <w:rsid w:val="004A04E6"/>
    <w:rsid w:val="004A2F9B"/>
    <w:rsid w:val="004A4958"/>
    <w:rsid w:val="004C16F9"/>
    <w:rsid w:val="004D0DF3"/>
    <w:rsid w:val="004D5458"/>
    <w:rsid w:val="004D6C67"/>
    <w:rsid w:val="004E0BB3"/>
    <w:rsid w:val="005163A6"/>
    <w:rsid w:val="00516B31"/>
    <w:rsid w:val="0053645B"/>
    <w:rsid w:val="00556A98"/>
    <w:rsid w:val="00562473"/>
    <w:rsid w:val="0056477E"/>
    <w:rsid w:val="005779AA"/>
    <w:rsid w:val="00595227"/>
    <w:rsid w:val="005B0BCD"/>
    <w:rsid w:val="005B1D35"/>
    <w:rsid w:val="005B4D2F"/>
    <w:rsid w:val="005B6B46"/>
    <w:rsid w:val="005C1ADD"/>
    <w:rsid w:val="005D3308"/>
    <w:rsid w:val="005E0CFE"/>
    <w:rsid w:val="005E44E7"/>
    <w:rsid w:val="006018EE"/>
    <w:rsid w:val="00607063"/>
    <w:rsid w:val="00612B3F"/>
    <w:rsid w:val="00613009"/>
    <w:rsid w:val="00614200"/>
    <w:rsid w:val="00622188"/>
    <w:rsid w:val="00626EEE"/>
    <w:rsid w:val="00635725"/>
    <w:rsid w:val="00635BE8"/>
    <w:rsid w:val="006418EF"/>
    <w:rsid w:val="006512F4"/>
    <w:rsid w:val="00652687"/>
    <w:rsid w:val="006610AE"/>
    <w:rsid w:val="00664D06"/>
    <w:rsid w:val="006675E5"/>
    <w:rsid w:val="00670A19"/>
    <w:rsid w:val="00671A4A"/>
    <w:rsid w:val="00695BB5"/>
    <w:rsid w:val="006A2F8F"/>
    <w:rsid w:val="006B4B55"/>
    <w:rsid w:val="006D715F"/>
    <w:rsid w:val="006F01A3"/>
    <w:rsid w:val="00701FB4"/>
    <w:rsid w:val="00703A65"/>
    <w:rsid w:val="00722738"/>
    <w:rsid w:val="007322F0"/>
    <w:rsid w:val="007377F0"/>
    <w:rsid w:val="00737955"/>
    <w:rsid w:val="007610AD"/>
    <w:rsid w:val="00763DC8"/>
    <w:rsid w:val="00764B38"/>
    <w:rsid w:val="00775425"/>
    <w:rsid w:val="007766A1"/>
    <w:rsid w:val="007813F2"/>
    <w:rsid w:val="0079117D"/>
    <w:rsid w:val="007969B4"/>
    <w:rsid w:val="007A7F90"/>
    <w:rsid w:val="007B09E8"/>
    <w:rsid w:val="007B12BF"/>
    <w:rsid w:val="007B1F99"/>
    <w:rsid w:val="007B47EF"/>
    <w:rsid w:val="007D181A"/>
    <w:rsid w:val="007D7016"/>
    <w:rsid w:val="007E7416"/>
    <w:rsid w:val="007F1144"/>
    <w:rsid w:val="007F1DCA"/>
    <w:rsid w:val="007F1E87"/>
    <w:rsid w:val="007F41CE"/>
    <w:rsid w:val="007F45F6"/>
    <w:rsid w:val="007F5BD6"/>
    <w:rsid w:val="00807F3C"/>
    <w:rsid w:val="00817FC0"/>
    <w:rsid w:val="00836184"/>
    <w:rsid w:val="008424DF"/>
    <w:rsid w:val="0085142C"/>
    <w:rsid w:val="008630F8"/>
    <w:rsid w:val="00863B5D"/>
    <w:rsid w:val="00875180"/>
    <w:rsid w:val="00876FFC"/>
    <w:rsid w:val="00890F88"/>
    <w:rsid w:val="008A4CE3"/>
    <w:rsid w:val="008B0104"/>
    <w:rsid w:val="008B4AE9"/>
    <w:rsid w:val="008C0BA1"/>
    <w:rsid w:val="008D151A"/>
    <w:rsid w:val="008D436C"/>
    <w:rsid w:val="008D773C"/>
    <w:rsid w:val="008D7B38"/>
    <w:rsid w:val="008E3360"/>
    <w:rsid w:val="008E59A0"/>
    <w:rsid w:val="008F5BBC"/>
    <w:rsid w:val="00911188"/>
    <w:rsid w:val="009156A7"/>
    <w:rsid w:val="009279B0"/>
    <w:rsid w:val="00927A57"/>
    <w:rsid w:val="00935523"/>
    <w:rsid w:val="00940D00"/>
    <w:rsid w:val="009500E9"/>
    <w:rsid w:val="00950ABF"/>
    <w:rsid w:val="0095206B"/>
    <w:rsid w:val="0095488F"/>
    <w:rsid w:val="00982390"/>
    <w:rsid w:val="00983F8D"/>
    <w:rsid w:val="009852F8"/>
    <w:rsid w:val="00986502"/>
    <w:rsid w:val="00992A28"/>
    <w:rsid w:val="009C2F98"/>
    <w:rsid w:val="009E3851"/>
    <w:rsid w:val="009E3870"/>
    <w:rsid w:val="009E3D59"/>
    <w:rsid w:val="009F0C8B"/>
    <w:rsid w:val="009F2829"/>
    <w:rsid w:val="00A0451B"/>
    <w:rsid w:val="00A04CD3"/>
    <w:rsid w:val="00A10F25"/>
    <w:rsid w:val="00A161EE"/>
    <w:rsid w:val="00A23CAC"/>
    <w:rsid w:val="00A2628B"/>
    <w:rsid w:val="00A33578"/>
    <w:rsid w:val="00A361C3"/>
    <w:rsid w:val="00A53882"/>
    <w:rsid w:val="00A801D1"/>
    <w:rsid w:val="00A809AD"/>
    <w:rsid w:val="00A814DC"/>
    <w:rsid w:val="00A83BC0"/>
    <w:rsid w:val="00A83DA6"/>
    <w:rsid w:val="00A84924"/>
    <w:rsid w:val="00A84A71"/>
    <w:rsid w:val="00A90043"/>
    <w:rsid w:val="00A9087A"/>
    <w:rsid w:val="00A921B4"/>
    <w:rsid w:val="00A96F12"/>
    <w:rsid w:val="00AA6C68"/>
    <w:rsid w:val="00AA6F30"/>
    <w:rsid w:val="00AB1C70"/>
    <w:rsid w:val="00AC00CA"/>
    <w:rsid w:val="00AC269B"/>
    <w:rsid w:val="00AC28E7"/>
    <w:rsid w:val="00AC523A"/>
    <w:rsid w:val="00AD1B46"/>
    <w:rsid w:val="00AD4ECA"/>
    <w:rsid w:val="00AD5D3E"/>
    <w:rsid w:val="00AD7E13"/>
    <w:rsid w:val="00B1588F"/>
    <w:rsid w:val="00B20B43"/>
    <w:rsid w:val="00B2547F"/>
    <w:rsid w:val="00B325B7"/>
    <w:rsid w:val="00B71431"/>
    <w:rsid w:val="00B76CFC"/>
    <w:rsid w:val="00B76D0A"/>
    <w:rsid w:val="00B8184C"/>
    <w:rsid w:val="00B8355E"/>
    <w:rsid w:val="00B835EA"/>
    <w:rsid w:val="00B8404C"/>
    <w:rsid w:val="00B929D8"/>
    <w:rsid w:val="00B94586"/>
    <w:rsid w:val="00B95E32"/>
    <w:rsid w:val="00BA4ECC"/>
    <w:rsid w:val="00BB144B"/>
    <w:rsid w:val="00BB270A"/>
    <w:rsid w:val="00BB337D"/>
    <w:rsid w:val="00BC79F0"/>
    <w:rsid w:val="00BD2FE4"/>
    <w:rsid w:val="00BD4E8D"/>
    <w:rsid w:val="00BD6513"/>
    <w:rsid w:val="00BD709D"/>
    <w:rsid w:val="00BE186A"/>
    <w:rsid w:val="00C00FF8"/>
    <w:rsid w:val="00C012FC"/>
    <w:rsid w:val="00C02112"/>
    <w:rsid w:val="00C022D4"/>
    <w:rsid w:val="00C03BF7"/>
    <w:rsid w:val="00C1070C"/>
    <w:rsid w:val="00C23BD7"/>
    <w:rsid w:val="00C26FB7"/>
    <w:rsid w:val="00C41F70"/>
    <w:rsid w:val="00C438B7"/>
    <w:rsid w:val="00C51C8E"/>
    <w:rsid w:val="00C53193"/>
    <w:rsid w:val="00C544DC"/>
    <w:rsid w:val="00C64660"/>
    <w:rsid w:val="00C73A24"/>
    <w:rsid w:val="00C76288"/>
    <w:rsid w:val="00C817DF"/>
    <w:rsid w:val="00C84B5B"/>
    <w:rsid w:val="00C879DC"/>
    <w:rsid w:val="00C908E0"/>
    <w:rsid w:val="00C957A9"/>
    <w:rsid w:val="00CA5C52"/>
    <w:rsid w:val="00CA7233"/>
    <w:rsid w:val="00CD7230"/>
    <w:rsid w:val="00CD7976"/>
    <w:rsid w:val="00CE0799"/>
    <w:rsid w:val="00CE17C5"/>
    <w:rsid w:val="00CE43E9"/>
    <w:rsid w:val="00CF12DE"/>
    <w:rsid w:val="00CF3444"/>
    <w:rsid w:val="00D374D2"/>
    <w:rsid w:val="00D50B00"/>
    <w:rsid w:val="00D54B57"/>
    <w:rsid w:val="00D670CC"/>
    <w:rsid w:val="00D70577"/>
    <w:rsid w:val="00D8346F"/>
    <w:rsid w:val="00D85426"/>
    <w:rsid w:val="00D86323"/>
    <w:rsid w:val="00DA21AB"/>
    <w:rsid w:val="00DB5E8C"/>
    <w:rsid w:val="00DC498D"/>
    <w:rsid w:val="00DD4E46"/>
    <w:rsid w:val="00DE34E8"/>
    <w:rsid w:val="00DE7785"/>
    <w:rsid w:val="00DF2557"/>
    <w:rsid w:val="00E05429"/>
    <w:rsid w:val="00E14B81"/>
    <w:rsid w:val="00E1543C"/>
    <w:rsid w:val="00E27585"/>
    <w:rsid w:val="00E2780D"/>
    <w:rsid w:val="00E317BB"/>
    <w:rsid w:val="00E42415"/>
    <w:rsid w:val="00E4388A"/>
    <w:rsid w:val="00E50264"/>
    <w:rsid w:val="00E53AF2"/>
    <w:rsid w:val="00E56257"/>
    <w:rsid w:val="00E66AEE"/>
    <w:rsid w:val="00E71019"/>
    <w:rsid w:val="00E711CD"/>
    <w:rsid w:val="00E726E6"/>
    <w:rsid w:val="00E90C10"/>
    <w:rsid w:val="00E910C0"/>
    <w:rsid w:val="00E9799A"/>
    <w:rsid w:val="00EB0813"/>
    <w:rsid w:val="00EB1F03"/>
    <w:rsid w:val="00ED101E"/>
    <w:rsid w:val="00EE1691"/>
    <w:rsid w:val="00EF1034"/>
    <w:rsid w:val="00EF3C29"/>
    <w:rsid w:val="00EF48DC"/>
    <w:rsid w:val="00EF60AC"/>
    <w:rsid w:val="00EF6173"/>
    <w:rsid w:val="00F0185A"/>
    <w:rsid w:val="00F01A8B"/>
    <w:rsid w:val="00F05800"/>
    <w:rsid w:val="00F61779"/>
    <w:rsid w:val="00F61F03"/>
    <w:rsid w:val="00F71A62"/>
    <w:rsid w:val="00F720FB"/>
    <w:rsid w:val="00F7717D"/>
    <w:rsid w:val="00F929CE"/>
    <w:rsid w:val="00F93242"/>
    <w:rsid w:val="00FC0E24"/>
    <w:rsid w:val="00FC699F"/>
    <w:rsid w:val="00FD1245"/>
    <w:rsid w:val="00FD4EB8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7C1D"/>
  <w15:chartTrackingRefBased/>
  <w15:docId w15:val="{1109DAF6-A782-4781-95B6-68A675C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0BA1"/>
    <w:rPr>
      <w:rFonts w:ascii="Times New Roman" w:eastAsia="Times New Roman" w:hAnsi="Times New Roman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C0BA1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B8184C"/>
    <w:pPr>
      <w:spacing w:after="120" w:line="480" w:lineRule="auto"/>
    </w:pPr>
    <w:rPr>
      <w:sz w:val="24"/>
      <w:szCs w:val="24"/>
      <w:lang w:val="lv-LV"/>
    </w:rPr>
  </w:style>
  <w:style w:type="character" w:customStyle="1" w:styleId="Pamatteksts2Rakstz">
    <w:name w:val="Pamatteksts 2 Rakstz."/>
    <w:link w:val="Pamatteksts2"/>
    <w:semiHidden/>
    <w:rsid w:val="00B818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F93242"/>
    <w:pPr>
      <w:spacing w:after="120" w:line="480" w:lineRule="auto"/>
      <w:ind w:left="283"/>
    </w:pPr>
    <w:rPr>
      <w:sz w:val="24"/>
      <w:szCs w:val="24"/>
      <w:lang w:val="lv-LV"/>
    </w:rPr>
  </w:style>
  <w:style w:type="character" w:customStyle="1" w:styleId="Pamattekstaatkpe2Rakstz">
    <w:name w:val="Pamatteksta atkāpe 2 Rakstz."/>
    <w:link w:val="Pamattekstaatkpe2"/>
    <w:rsid w:val="00F9324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ED101E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ED101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ED101E"/>
    <w:pPr>
      <w:tabs>
        <w:tab w:val="center" w:pos="4153"/>
        <w:tab w:val="right" w:pos="8306"/>
      </w:tabs>
    </w:pPr>
    <w:rPr>
      <w:sz w:val="24"/>
      <w:szCs w:val="24"/>
      <w:lang w:val="lv-LV"/>
    </w:rPr>
  </w:style>
  <w:style w:type="character" w:customStyle="1" w:styleId="KjeneRakstz">
    <w:name w:val="Kājene Rakstz."/>
    <w:link w:val="Kjene"/>
    <w:uiPriority w:val="99"/>
    <w:rsid w:val="00ED10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uiPriority w:val="99"/>
    <w:unhideWhenUsed/>
    <w:rsid w:val="009E3870"/>
    <w:rPr>
      <w:color w:val="0563C1"/>
      <w:u w:val="single"/>
    </w:rPr>
  </w:style>
  <w:style w:type="paragraph" w:styleId="Galvene">
    <w:name w:val="header"/>
    <w:basedOn w:val="Parasts"/>
    <w:link w:val="GalveneRakstz"/>
    <w:unhideWhenUsed/>
    <w:rsid w:val="009E3870"/>
    <w:pPr>
      <w:tabs>
        <w:tab w:val="center" w:pos="4252"/>
        <w:tab w:val="right" w:pos="8504"/>
      </w:tabs>
    </w:pPr>
    <w:rPr>
      <w:lang w:val="lv-LV" w:eastAsia="en-US"/>
    </w:rPr>
  </w:style>
  <w:style w:type="character" w:customStyle="1" w:styleId="GalveneRakstz">
    <w:name w:val="Galvene Rakstz."/>
    <w:link w:val="Galvene"/>
    <w:rsid w:val="009E387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Parasts"/>
    <w:rsid w:val="009E3870"/>
    <w:pPr>
      <w:widowControl w:val="0"/>
      <w:suppressLineNumbers/>
      <w:suppressAutoHyphens/>
    </w:pPr>
    <w:rPr>
      <w:rFonts w:eastAsia="Arial"/>
      <w:kern w:val="2"/>
      <w:sz w:val="24"/>
      <w:szCs w:val="24"/>
      <w:lang w:val="en"/>
    </w:rPr>
  </w:style>
  <w:style w:type="character" w:styleId="Komentraatsauce">
    <w:name w:val="annotation reference"/>
    <w:uiPriority w:val="99"/>
    <w:semiHidden/>
    <w:unhideWhenUsed/>
    <w:rsid w:val="00CF344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F3444"/>
  </w:style>
  <w:style w:type="character" w:customStyle="1" w:styleId="KomentratekstsRakstz">
    <w:name w:val="Komentāra teksts Rakstz."/>
    <w:link w:val="Komentrateksts"/>
    <w:uiPriority w:val="99"/>
    <w:rsid w:val="00CF3444"/>
    <w:rPr>
      <w:rFonts w:ascii="Times New Roman" w:eastAsia="Times New Roman" w:hAnsi="Times New Roman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344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F3444"/>
    <w:rPr>
      <w:rFonts w:ascii="Times New Roman" w:eastAsia="Times New Roman" w:hAnsi="Times New Roman"/>
      <w:b/>
      <w:bCs/>
      <w:lang w:val="en-AU"/>
    </w:rPr>
  </w:style>
  <w:style w:type="paragraph" w:styleId="Prskatjums">
    <w:name w:val="Revision"/>
    <w:hidden/>
    <w:uiPriority w:val="99"/>
    <w:semiHidden/>
    <w:rsid w:val="00EF3C29"/>
    <w:rPr>
      <w:rFonts w:ascii="Times New Roman" w:eastAsia="Times New Roman" w:hAnsi="Times New Roman"/>
      <w:lang w:val="en-A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27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722738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Neatrisintapieminana1">
    <w:name w:val="Neatrisināta pieminēšana1"/>
    <w:uiPriority w:val="99"/>
    <w:semiHidden/>
    <w:unhideWhenUsed/>
    <w:rsid w:val="00B94586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2D24E3"/>
    <w:pPr>
      <w:spacing w:before="100" w:beforeAutospacing="1" w:after="100" w:afterAutospacing="1"/>
    </w:pPr>
    <w:rPr>
      <w:sz w:val="24"/>
      <w:szCs w:val="24"/>
      <w:lang w:val="lv-LV"/>
    </w:rPr>
  </w:style>
  <w:style w:type="character" w:customStyle="1" w:styleId="markedcontent">
    <w:name w:val="markedcontent"/>
    <w:basedOn w:val="Noklusjumarindkopasfonts"/>
    <w:rsid w:val="00AD1B46"/>
  </w:style>
  <w:style w:type="paragraph" w:styleId="Vresteksts">
    <w:name w:val="footnote text"/>
    <w:basedOn w:val="Parasts"/>
    <w:link w:val="VrestekstsRakstz"/>
    <w:uiPriority w:val="99"/>
    <w:semiHidden/>
    <w:unhideWhenUsed/>
    <w:rsid w:val="00C64660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64660"/>
    <w:rPr>
      <w:rFonts w:ascii="Times New Roman" w:eastAsia="Times New Roman" w:hAnsi="Times New Roman"/>
      <w:lang w:val="en-AU"/>
    </w:rPr>
  </w:style>
  <w:style w:type="character" w:styleId="Vresatsauce">
    <w:name w:val="footnote reference"/>
    <w:basedOn w:val="Noklusjumarindkopasfonts"/>
    <w:uiPriority w:val="99"/>
    <w:semiHidden/>
    <w:unhideWhenUsed/>
    <w:rsid w:val="00C64660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76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sti@vents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e@vents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13A61B0A42A9247AFE9CF49C46A7FA1" ma:contentTypeVersion="7" ma:contentTypeDescription="Izveidot jaunu dokumentu." ma:contentTypeScope="" ma:versionID="3cb0892ffcd6708454f035ebbc3b825c">
  <xsd:schema xmlns:xsd="http://www.w3.org/2001/XMLSchema" xmlns:xs="http://www.w3.org/2001/XMLSchema" xmlns:p="http://schemas.microsoft.com/office/2006/metadata/properties" xmlns:ns3="bf2ceb26-6ab7-43e6-a30e-5d3e7ff88200" xmlns:ns4="2c6fe18c-d0fc-47b4-bbf0-e8f265c968f8" targetNamespace="http://schemas.microsoft.com/office/2006/metadata/properties" ma:root="true" ma:fieldsID="cfac26f4e4de4036accf3f5845f88922" ns3:_="" ns4:_="">
    <xsd:import namespace="bf2ceb26-6ab7-43e6-a30e-5d3e7ff88200"/>
    <xsd:import namespace="2c6fe18c-d0fc-47b4-bbf0-e8f265c968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eb26-6ab7-43e6-a30e-5d3e7ff88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e18c-d0fc-47b4-bbf0-e8f265c96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63EAF-008E-4AAA-939B-B0E10952B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3F64A-0652-4EFC-B783-358B667A0648}">
  <ds:schemaRefs>
    <ds:schemaRef ds:uri="bf2ceb26-6ab7-43e6-a30e-5d3e7ff8820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2c6fe18c-d0fc-47b4-bbf0-e8f265c968f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A7FEBD-6E10-426F-9273-FAA597DEC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312A4-13AD-4E9E-9467-BC7D977F9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eb26-6ab7-43e6-a30e-5d3e7ff88200"/>
    <ds:schemaRef ds:uri="2c6fe18c-d0fc-47b4-bbf0-e8f265c96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5289</Words>
  <Characters>3016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8289</CharactersWithSpaces>
  <SharedDoc>false</SharedDoc>
  <HLinks>
    <vt:vector size="6" baseType="variant">
      <vt:variant>
        <vt:i4>8257629</vt:i4>
      </vt:variant>
      <vt:variant>
        <vt:i4>0</vt:i4>
      </vt:variant>
      <vt:variant>
        <vt:i4>0</vt:i4>
      </vt:variant>
      <vt:variant>
        <vt:i4>5</vt:i4>
      </vt:variant>
      <vt:variant>
        <vt:lpwstr>mailto:dome@ventspils.lv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Paipala</dc:creator>
  <cp:keywords/>
  <dc:description/>
  <cp:lastModifiedBy>Elīna Čača-Cērmane</cp:lastModifiedBy>
  <cp:revision>4</cp:revision>
  <cp:lastPrinted>2022-02-14T14:56:00Z</cp:lastPrinted>
  <dcterms:created xsi:type="dcterms:W3CDTF">2023-03-07T07:51:00Z</dcterms:created>
  <dcterms:modified xsi:type="dcterms:W3CDTF">2023-04-11T07:44:00Z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0x010100813A61B0A42A9247AFE9CF49C46A7FA1</vt:lpwstr>
  </property>
</Properties>
</file>