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5B299" w14:textId="77777777" w:rsidR="00AD168D" w:rsidRPr="002354BB" w:rsidRDefault="00AD168D" w:rsidP="00AD168D">
      <w:pPr>
        <w:widowControl w:val="0"/>
        <w:jc w:val="center"/>
        <w:rPr>
          <w:rFonts w:ascii="Times New Roman" w:hAnsi="Times New Roman"/>
          <w:b/>
          <w:caps/>
          <w:sz w:val="22"/>
          <w:szCs w:val="22"/>
        </w:rPr>
      </w:pPr>
      <w:r w:rsidRPr="002354BB">
        <w:rPr>
          <w:rFonts w:ascii="Times New Roman" w:hAnsi="Times New Roman"/>
          <w:b/>
          <w:caps/>
          <w:sz w:val="22"/>
          <w:szCs w:val="22"/>
        </w:rPr>
        <w:t>Paskaidrojuma raksts</w:t>
      </w:r>
    </w:p>
    <w:p w14:paraId="7491656E" w14:textId="77777777" w:rsidR="00AD168D" w:rsidRPr="002354BB" w:rsidRDefault="00AD168D" w:rsidP="00AD168D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</w:p>
    <w:p w14:paraId="08ED229A" w14:textId="77777777" w:rsidR="00AD168D" w:rsidRPr="002354BB" w:rsidRDefault="00AD168D" w:rsidP="00AD168D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</w:p>
    <w:p w14:paraId="0C552851" w14:textId="77777777" w:rsidR="00AD168D" w:rsidRPr="002354BB" w:rsidRDefault="00AD168D" w:rsidP="00AD168D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2354BB">
        <w:rPr>
          <w:rFonts w:ascii="Times New Roman" w:hAnsi="Times New Roman"/>
          <w:b/>
          <w:sz w:val="22"/>
          <w:szCs w:val="22"/>
        </w:rPr>
        <w:t>Ventspils valstspilsētas pašvaldības domes 2026.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354BB">
        <w:rPr>
          <w:rFonts w:ascii="Times New Roman" w:hAnsi="Times New Roman"/>
          <w:b/>
          <w:sz w:val="22"/>
          <w:szCs w:val="22"/>
        </w:rPr>
        <w:t>gada __. ________ saistošajiem noteikumiem Nr.__ „</w:t>
      </w:r>
      <w:r w:rsidRPr="002354BB">
        <w:rPr>
          <w:sz w:val="22"/>
          <w:szCs w:val="22"/>
        </w:rPr>
        <w:t xml:space="preserve"> </w:t>
      </w:r>
      <w:r w:rsidRPr="002354BB">
        <w:rPr>
          <w:rFonts w:ascii="Times New Roman" w:hAnsi="Times New Roman"/>
          <w:b/>
          <w:sz w:val="22"/>
          <w:szCs w:val="22"/>
        </w:rPr>
        <w:t>Grozījums Ventspils valstspilsētas pašvaldības domes 2024. gada 22. augusta noteikumos Nr.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354BB">
        <w:rPr>
          <w:rFonts w:ascii="Times New Roman" w:hAnsi="Times New Roman"/>
          <w:b/>
          <w:sz w:val="22"/>
          <w:szCs w:val="22"/>
        </w:rPr>
        <w:t xml:space="preserve">18 “Ventspils valstspilsētas pašvaldības līdzfinansējuma piešķiršanas kārtība </w:t>
      </w:r>
    </w:p>
    <w:p w14:paraId="39F87202" w14:textId="77777777" w:rsidR="00AD168D" w:rsidRPr="002354BB" w:rsidRDefault="00AD168D" w:rsidP="00AD168D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2354BB">
        <w:rPr>
          <w:rFonts w:ascii="Times New Roman" w:hAnsi="Times New Roman"/>
          <w:b/>
          <w:sz w:val="22"/>
          <w:szCs w:val="22"/>
        </w:rPr>
        <w:t>energoefektivitātes uzlabošanas pasākumu veikšanai daudzdzīvokļu dzīvojamās mājās”</w:t>
      </w:r>
    </w:p>
    <w:p w14:paraId="0B3A949E" w14:textId="77777777" w:rsidR="00AD168D" w:rsidRPr="002354BB" w:rsidRDefault="00AD168D" w:rsidP="00AD168D">
      <w:pPr>
        <w:widowControl w:val="0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91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5841"/>
      </w:tblGrid>
      <w:tr w:rsidR="00AD168D" w:rsidRPr="002354BB" w14:paraId="74DF4161" w14:textId="77777777" w:rsidTr="00AD168D">
        <w:trPr>
          <w:tblHeader/>
        </w:trPr>
        <w:tc>
          <w:tcPr>
            <w:tcW w:w="3261" w:type="dxa"/>
            <w:vAlign w:val="center"/>
          </w:tcPr>
          <w:p w14:paraId="6164155D" w14:textId="77777777" w:rsidR="00AD168D" w:rsidRPr="002354BB" w:rsidRDefault="00AD168D" w:rsidP="00F06C2F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54BB">
              <w:rPr>
                <w:rFonts w:ascii="Times New Roman" w:hAnsi="Times New Roman"/>
                <w:b/>
                <w:sz w:val="22"/>
                <w:szCs w:val="22"/>
              </w:rPr>
              <w:t>Paskaidrojuma raksta sadaļa</w:t>
            </w:r>
          </w:p>
        </w:tc>
        <w:tc>
          <w:tcPr>
            <w:tcW w:w="5841" w:type="dxa"/>
            <w:vAlign w:val="center"/>
          </w:tcPr>
          <w:p w14:paraId="579471D1" w14:textId="77777777" w:rsidR="00AD168D" w:rsidRPr="002354BB" w:rsidRDefault="00AD168D" w:rsidP="00F06C2F">
            <w:pPr>
              <w:widowControl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354BB">
              <w:rPr>
                <w:rFonts w:ascii="Times New Roman" w:hAnsi="Times New Roman"/>
                <w:b/>
                <w:sz w:val="22"/>
                <w:szCs w:val="22"/>
              </w:rPr>
              <w:t>Norādāmā informācija</w:t>
            </w:r>
          </w:p>
        </w:tc>
      </w:tr>
      <w:tr w:rsidR="00AD168D" w:rsidRPr="002354BB" w14:paraId="77B95E9D" w14:textId="77777777" w:rsidTr="00AD168D">
        <w:trPr>
          <w:trHeight w:val="1436"/>
        </w:trPr>
        <w:tc>
          <w:tcPr>
            <w:tcW w:w="3261" w:type="dxa"/>
          </w:tcPr>
          <w:p w14:paraId="33DC1A01" w14:textId="77777777" w:rsidR="00AD168D" w:rsidRPr="002354BB" w:rsidRDefault="00AD168D" w:rsidP="00F06C2F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1.  Mērķis un nepieciešamības pamatojums</w:t>
            </w:r>
          </w:p>
        </w:tc>
        <w:tc>
          <w:tcPr>
            <w:tcW w:w="5841" w:type="dxa"/>
          </w:tcPr>
          <w:p w14:paraId="1DDE6445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Ar šiem saistošajiem noteikumiem tiek precizēta Ventspils valstspilsētas pašvaldības domes 2024. gada 22. augusta noteikumu Nr.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4BB">
              <w:rPr>
                <w:rFonts w:ascii="Times New Roman" w:hAnsi="Times New Roman"/>
                <w:sz w:val="22"/>
                <w:szCs w:val="22"/>
              </w:rPr>
              <w:t>18 “Ventspils valstspilsētas pašvaldības līdzfinansējuma piešķiršanas kārtība energoefektivitātes uzlabošanas pasākumu veikšanai daudzdzīvokļu dzīvojamās mājās” 41. punkta redakcija.</w:t>
            </w:r>
          </w:p>
        </w:tc>
      </w:tr>
      <w:tr w:rsidR="00AD168D" w:rsidRPr="002354BB" w14:paraId="7288DC63" w14:textId="77777777" w:rsidTr="00AD168D">
        <w:tc>
          <w:tcPr>
            <w:tcW w:w="3261" w:type="dxa"/>
          </w:tcPr>
          <w:p w14:paraId="1D6FAC0B" w14:textId="77777777" w:rsidR="00AD168D" w:rsidRPr="002354BB" w:rsidRDefault="00AD168D" w:rsidP="00F06C2F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2. Fiskālā ietekme uz pašvaldības budžetu </w:t>
            </w:r>
          </w:p>
        </w:tc>
        <w:tc>
          <w:tcPr>
            <w:tcW w:w="5841" w:type="dxa"/>
          </w:tcPr>
          <w:p w14:paraId="6027D0F9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Saistošie noteikumi neparedz finansiālu ietekmi uz pašvaldības budžetu.</w:t>
            </w:r>
          </w:p>
        </w:tc>
      </w:tr>
      <w:tr w:rsidR="00AD168D" w:rsidRPr="002354BB" w14:paraId="73E784A1" w14:textId="77777777" w:rsidTr="00AD168D">
        <w:tc>
          <w:tcPr>
            <w:tcW w:w="3261" w:type="dxa"/>
          </w:tcPr>
          <w:p w14:paraId="077BAC71" w14:textId="77777777" w:rsidR="00AD168D" w:rsidRPr="002354BB" w:rsidRDefault="00AD168D" w:rsidP="00F06C2F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5841" w:type="dxa"/>
          </w:tcPr>
          <w:p w14:paraId="2E9322E0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Sociālā ietekme – nav attiecināms. </w:t>
            </w:r>
          </w:p>
          <w:p w14:paraId="5DADAB36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Ietekme uz vidi – nav attiecināms. </w:t>
            </w:r>
          </w:p>
          <w:p w14:paraId="6A8E2D87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Ietekme uz uzņēmējdarbības vidi pašvaldības teritorijā – nav attiecināms. </w:t>
            </w:r>
          </w:p>
          <w:p w14:paraId="6B7577FF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Ietekme uz iedzīvotāju veselību – nav attiecināms. </w:t>
            </w:r>
          </w:p>
          <w:p w14:paraId="14895751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Ietekme uz konkurenci – nav attiecināms. </w:t>
            </w:r>
          </w:p>
        </w:tc>
      </w:tr>
      <w:tr w:rsidR="00AD168D" w:rsidRPr="002354BB" w14:paraId="308E8F8A" w14:textId="77777777" w:rsidTr="00AD168D">
        <w:tc>
          <w:tcPr>
            <w:tcW w:w="3261" w:type="dxa"/>
          </w:tcPr>
          <w:p w14:paraId="13D81C43" w14:textId="77777777" w:rsidR="00AD168D" w:rsidRPr="002354BB" w:rsidRDefault="00AD168D" w:rsidP="00F06C2F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4. Ietekme uz administratīvajām procedūrām un to izmaksām</w:t>
            </w:r>
          </w:p>
        </w:tc>
        <w:tc>
          <w:tcPr>
            <w:tcW w:w="5841" w:type="dxa"/>
          </w:tcPr>
          <w:p w14:paraId="64C0EEE9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Saistošie noteikumi nerada jaunas administratīvās procedūras vai to izmaksas.</w:t>
            </w:r>
          </w:p>
          <w:p w14:paraId="589A3FCD" w14:textId="2516C039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Saistošo noteikumu izpildi nodrošinās Ventspils valstspilsētas pašvaldības iestādes “Ventspils domes administrācija” Ekonomikas un iepirkumu nodaļa</w:t>
            </w:r>
            <w:r w:rsidR="00621401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</w:tr>
      <w:tr w:rsidR="00AD168D" w:rsidRPr="002354BB" w14:paraId="07E1AD22" w14:textId="77777777" w:rsidTr="00AD168D">
        <w:tc>
          <w:tcPr>
            <w:tcW w:w="3261" w:type="dxa"/>
          </w:tcPr>
          <w:p w14:paraId="68256278" w14:textId="77777777" w:rsidR="00AD168D" w:rsidRPr="002354BB" w:rsidRDefault="00AD168D" w:rsidP="00F06C2F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5. Ietekme uz pašvaldības funkcijām un cilvēkresursiem </w:t>
            </w:r>
          </w:p>
        </w:tc>
        <w:tc>
          <w:tcPr>
            <w:tcW w:w="5841" w:type="dxa"/>
          </w:tcPr>
          <w:p w14:paraId="7D3F7E6A" w14:textId="77777777" w:rsidR="00AD168D" w:rsidRPr="002354BB" w:rsidRDefault="00AD168D" w:rsidP="00F06C2F">
            <w:pPr>
              <w:widowControl w:val="0"/>
              <w:ind w:left="-7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Jauna ietekme uz Pašvaldības funkcijām netiek paredzēta.</w:t>
            </w:r>
          </w:p>
        </w:tc>
      </w:tr>
      <w:tr w:rsidR="00AD168D" w:rsidRPr="002354BB" w14:paraId="7E89070C" w14:textId="77777777" w:rsidTr="00AD168D">
        <w:tc>
          <w:tcPr>
            <w:tcW w:w="3261" w:type="dxa"/>
          </w:tcPr>
          <w:p w14:paraId="77BBB84E" w14:textId="77777777" w:rsidR="00AD168D" w:rsidRPr="002354BB" w:rsidRDefault="00AD168D" w:rsidP="00F06C2F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6. Informācija par izpildes nodrošināšanu</w:t>
            </w:r>
          </w:p>
        </w:tc>
        <w:tc>
          <w:tcPr>
            <w:tcW w:w="5841" w:type="dxa"/>
          </w:tcPr>
          <w:p w14:paraId="779A890F" w14:textId="77777777" w:rsidR="00AD168D" w:rsidRPr="002354BB" w:rsidRDefault="00AD168D" w:rsidP="00F06C2F">
            <w:pPr>
              <w:widowControl w:val="0"/>
              <w:ind w:left="-7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Saistošo noteikumu izpildi nodrošinās Ekonomikas un iepirkumu nodaļa.</w:t>
            </w:r>
          </w:p>
        </w:tc>
      </w:tr>
      <w:tr w:rsidR="00AD168D" w:rsidRPr="002354BB" w14:paraId="5BF51B1C" w14:textId="77777777" w:rsidTr="00AD168D">
        <w:tc>
          <w:tcPr>
            <w:tcW w:w="3261" w:type="dxa"/>
          </w:tcPr>
          <w:p w14:paraId="69E04846" w14:textId="77777777" w:rsidR="00AD168D" w:rsidRPr="002354BB" w:rsidRDefault="00AD168D" w:rsidP="00F06C2F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7. Prasību un izmaksu samērīgums pret ieguvumiem, ko sniedz mērķa sasniegšana</w:t>
            </w:r>
          </w:p>
        </w:tc>
        <w:tc>
          <w:tcPr>
            <w:tcW w:w="5841" w:type="dxa"/>
          </w:tcPr>
          <w:p w14:paraId="5C419B71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Saistošie noteikumi ir piemēroti iecerētā mērķa sasniegšanas nodrošināšanai un paredz tikai to, kas ir vajadzīgs minētā mērķa sasniegšanai.</w:t>
            </w:r>
          </w:p>
        </w:tc>
      </w:tr>
      <w:tr w:rsidR="00AD168D" w:rsidRPr="002354BB" w14:paraId="46F3C00F" w14:textId="77777777" w:rsidTr="00AD168D">
        <w:tc>
          <w:tcPr>
            <w:tcW w:w="3261" w:type="dxa"/>
          </w:tcPr>
          <w:p w14:paraId="651DF1F0" w14:textId="77777777" w:rsidR="00AD168D" w:rsidRPr="002354BB" w:rsidRDefault="00AD168D" w:rsidP="00F06C2F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8. Izstrādes gaitā veiktās konsultācijas ar privātpersonām un institūcijām</w:t>
            </w:r>
          </w:p>
        </w:tc>
        <w:tc>
          <w:tcPr>
            <w:tcW w:w="5841" w:type="dxa"/>
          </w:tcPr>
          <w:p w14:paraId="48D76C30" w14:textId="697A83C9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 xml:space="preserve">Atbilstoši Pašvaldību likuma 46. panta trešajai daļai, lai informētu sabiedrību par Saistošo noteikumu projektu un dotu iespēju izteikt viedokli, Saistošo noteikumu projekts no </w:t>
            </w:r>
            <w:r>
              <w:rPr>
                <w:rFonts w:ascii="Times New Roman" w:hAnsi="Times New Roman"/>
                <w:sz w:val="22"/>
                <w:szCs w:val="22"/>
              </w:rPr>
              <w:t>09.07.2026.</w:t>
            </w:r>
            <w:r w:rsidRPr="002354BB">
              <w:rPr>
                <w:rFonts w:ascii="Times New Roman" w:hAnsi="Times New Roman"/>
                <w:sz w:val="22"/>
                <w:szCs w:val="22"/>
              </w:rPr>
              <w:t xml:space="preserve"> tika publicēts Pašvaldības tīmekļa vietnē www.ventspils.lv sadaļas "Iedzīvotāju līdzdalība" apakšsadaļā "Viedokļa izteikšana par saistošo noteikumu projektiem". </w:t>
            </w:r>
          </w:p>
          <w:p w14:paraId="3B8DB8B5" w14:textId="77777777" w:rsidR="00AD168D" w:rsidRPr="002354BB" w:rsidRDefault="00AD168D" w:rsidP="00F06C2F">
            <w:pPr>
              <w:widowControl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354BB">
              <w:rPr>
                <w:rFonts w:ascii="Times New Roman" w:hAnsi="Times New Roman"/>
                <w:sz w:val="22"/>
                <w:szCs w:val="22"/>
              </w:rPr>
              <w:t>Saistošo noteikumu projekts izskatīts __.__.2026. Pašvaldības Likumības komisijā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354BB">
              <w:rPr>
                <w:rFonts w:ascii="Times New Roman" w:hAnsi="Times New Roman"/>
                <w:sz w:val="22"/>
                <w:szCs w:val="22"/>
              </w:rPr>
              <w:t>un __.___.2026. Pašvaldības Finanšu komitejā.</w:t>
            </w:r>
          </w:p>
        </w:tc>
      </w:tr>
    </w:tbl>
    <w:p w14:paraId="101BE428" w14:textId="77777777" w:rsidR="00AD168D" w:rsidRPr="002354BB" w:rsidRDefault="00AD168D" w:rsidP="00AD168D">
      <w:pPr>
        <w:widowControl w:val="0"/>
        <w:jc w:val="both"/>
        <w:rPr>
          <w:sz w:val="22"/>
          <w:szCs w:val="22"/>
        </w:rPr>
      </w:pPr>
    </w:p>
    <w:p w14:paraId="190C8ACE" w14:textId="77777777" w:rsidR="00AD168D" w:rsidRPr="002354BB" w:rsidRDefault="00AD168D" w:rsidP="00AD168D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p w14:paraId="1135C420" w14:textId="77777777" w:rsidR="00AD168D" w:rsidRPr="002354BB" w:rsidRDefault="00AD168D" w:rsidP="00AD168D">
      <w:pPr>
        <w:jc w:val="both"/>
        <w:rPr>
          <w:rFonts w:ascii="Times New Roman" w:hAnsi="Times New Roman"/>
          <w:sz w:val="22"/>
          <w:szCs w:val="22"/>
        </w:rPr>
      </w:pPr>
      <w:r w:rsidRPr="002354BB">
        <w:rPr>
          <w:rFonts w:ascii="Times New Roman" w:hAnsi="Times New Roman"/>
          <w:sz w:val="22"/>
          <w:szCs w:val="22"/>
        </w:rPr>
        <w:t>Ventspils valstspilsētas pašvaldības domes priekšsēdētājs</w:t>
      </w:r>
      <w:r w:rsidRPr="002354BB">
        <w:rPr>
          <w:rFonts w:ascii="Times New Roman" w:hAnsi="Times New Roman"/>
          <w:sz w:val="22"/>
          <w:szCs w:val="22"/>
        </w:rPr>
        <w:tab/>
      </w:r>
      <w:r w:rsidRPr="002354BB">
        <w:rPr>
          <w:rFonts w:ascii="Times New Roman" w:hAnsi="Times New Roman"/>
          <w:sz w:val="22"/>
          <w:szCs w:val="22"/>
        </w:rPr>
        <w:tab/>
        <w:t xml:space="preserve">           </w:t>
      </w:r>
      <w:r w:rsidRPr="002354BB">
        <w:rPr>
          <w:rFonts w:ascii="Times New Roman" w:hAnsi="Times New Roman"/>
          <w:sz w:val="22"/>
          <w:szCs w:val="22"/>
        </w:rPr>
        <w:tab/>
      </w:r>
      <w:r w:rsidRPr="002354BB">
        <w:rPr>
          <w:rFonts w:ascii="Times New Roman" w:hAnsi="Times New Roman"/>
          <w:sz w:val="22"/>
          <w:szCs w:val="22"/>
        </w:rPr>
        <w:tab/>
        <w:t xml:space="preserve"> J.Vītoliņš</w:t>
      </w:r>
    </w:p>
    <w:p w14:paraId="56B1B772" w14:textId="77777777" w:rsidR="00AD168D" w:rsidRPr="002354BB" w:rsidRDefault="00AD168D" w:rsidP="00AD168D">
      <w:pPr>
        <w:widowControl w:val="0"/>
        <w:jc w:val="both"/>
        <w:rPr>
          <w:rFonts w:ascii="Times New Roman" w:hAnsi="Times New Roman"/>
          <w:sz w:val="22"/>
          <w:szCs w:val="22"/>
        </w:rPr>
      </w:pPr>
    </w:p>
    <w:p w14:paraId="7AD7769D" w14:textId="77777777" w:rsidR="00AD168D" w:rsidRPr="002354BB" w:rsidRDefault="00AD168D" w:rsidP="00AD168D">
      <w:pPr>
        <w:jc w:val="both"/>
        <w:rPr>
          <w:rFonts w:ascii="Times New Roman" w:hAnsi="Times New Roman"/>
          <w:sz w:val="22"/>
          <w:szCs w:val="22"/>
        </w:rPr>
      </w:pPr>
    </w:p>
    <w:p w14:paraId="0ACE5158" w14:textId="77777777" w:rsidR="00F163D4" w:rsidRDefault="00F163D4"/>
    <w:sectPr w:rsidR="00F163D4" w:rsidSect="00AD168D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2093" w14:textId="77777777" w:rsidR="00BF1311" w:rsidRDefault="00BF1311" w:rsidP="00CE2BBA">
      <w:r>
        <w:separator/>
      </w:r>
    </w:p>
  </w:endnote>
  <w:endnote w:type="continuationSeparator" w:id="0">
    <w:p w14:paraId="0A1AA375" w14:textId="77777777" w:rsidR="00BF1311" w:rsidRDefault="00BF1311" w:rsidP="00CE2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altic">
    <w:altName w:val="Arial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FC94" w14:textId="77777777" w:rsidR="00BF1311" w:rsidRDefault="00BF1311" w:rsidP="00CE2BBA">
      <w:r>
        <w:separator/>
      </w:r>
    </w:p>
  </w:footnote>
  <w:footnote w:type="continuationSeparator" w:id="0">
    <w:p w14:paraId="5C6AABFF" w14:textId="77777777" w:rsidR="00BF1311" w:rsidRDefault="00BF1311" w:rsidP="00CE2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8D"/>
    <w:rsid w:val="00621401"/>
    <w:rsid w:val="008B59FD"/>
    <w:rsid w:val="00AD168D"/>
    <w:rsid w:val="00BF1311"/>
    <w:rsid w:val="00CE2BBA"/>
    <w:rsid w:val="00D06282"/>
    <w:rsid w:val="00F1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E5EA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D168D"/>
    <w:pPr>
      <w:spacing w:after="0" w:line="240" w:lineRule="auto"/>
    </w:pPr>
    <w:rPr>
      <w:rFonts w:ascii="Times-Baltic" w:eastAsia="Times New Roman" w:hAnsi="Times-Baltic" w:cs="Times New Roman"/>
      <w:kern w:val="0"/>
      <w:sz w:val="20"/>
      <w:szCs w:val="2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AD168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D168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D168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D168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D168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D168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D168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D168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D168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D1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D1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D1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D168D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D168D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D168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D168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D168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D168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D16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D1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D168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D1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D168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AD168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D168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AD168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D1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D168D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D168D"/>
    <w:rPr>
      <w:b/>
      <w:bCs/>
      <w:smallCaps/>
      <w:color w:val="0F4761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CE2BB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E2BBA"/>
    <w:rPr>
      <w:rFonts w:ascii="Times-Baltic" w:eastAsia="Times New Roman" w:hAnsi="Times-Baltic" w:cs="Times New Roman"/>
      <w:kern w:val="0"/>
      <w:sz w:val="20"/>
      <w:szCs w:val="2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CE2BB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E2BBA"/>
    <w:rPr>
      <w:rFonts w:ascii="Times-Baltic" w:eastAsia="Times New Roman" w:hAnsi="Times-Baltic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1697</Words>
  <Characters>968</Characters>
  <Application>Microsoft Office Word</Application>
  <DocSecurity>0</DocSecurity>
  <Lines>8</Lines>
  <Paragraphs>5</Paragraphs>
  <ScaleCrop>false</ScaleCrop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2026-07-09T12:44:00Z</dcterms:created>
  <dcterms:modified xsi:type="dcterms:W3CDTF">2026-07-09T12:44:00Z</dcterms:modified>
</cp:coreProperties>
</file>